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Theme="minorEastAsia"/>
          <w:szCs w:val="30"/>
          <w:lang w:eastAsia="zh-CN"/>
        </w:rPr>
      </w:pPr>
      <w:r>
        <w:rPr>
          <w:rFonts w:ascii="Times New Roman" w:hAnsi="Times New Roman"/>
          <w:szCs w:val="30"/>
        </w:rPr>
        <w:t>附件</w:t>
      </w:r>
      <w:r>
        <w:rPr>
          <w:rFonts w:hint="eastAsia" w:ascii="Times New Roman" w:hAnsi="Times New Roman"/>
          <w:szCs w:val="30"/>
          <w:lang w:val="en-US" w:eastAsia="zh-CN"/>
        </w:rPr>
        <w:t>1</w:t>
      </w:r>
    </w:p>
    <w:p>
      <w:pPr>
        <w:jc w:val="center"/>
        <w:outlineLvl w:val="0"/>
        <w:rPr>
          <w:rFonts w:ascii="Times New Roman" w:hAnsi="Times New Roman"/>
          <w:szCs w:val="30"/>
        </w:rPr>
      </w:pPr>
      <w:r>
        <w:rPr>
          <w:rFonts w:hint="eastAsia" w:ascii="Times New Roman" w:hAnsi="Times New Roman"/>
          <w:szCs w:val="30"/>
        </w:rPr>
        <w:t>湖北省</w:t>
      </w:r>
      <w:r>
        <w:rPr>
          <w:rFonts w:hint="eastAsia" w:ascii="Times New Roman" w:hAnsi="Times New Roman"/>
          <w:szCs w:val="30"/>
          <w:u w:val="single"/>
        </w:rPr>
        <w:t xml:space="preserve">             市（州）电大</w:t>
      </w:r>
      <w:r>
        <w:rPr>
          <w:rFonts w:ascii="Times New Roman" w:hAnsi="Times New Roman"/>
          <w:szCs w:val="30"/>
        </w:rPr>
        <w:t>20</w:t>
      </w:r>
      <w:r>
        <w:rPr>
          <w:rFonts w:hint="eastAsia" w:ascii="Times New Roman" w:hAnsi="Times New Roman"/>
          <w:szCs w:val="30"/>
        </w:rPr>
        <w:t>20</w:t>
      </w:r>
      <w:r>
        <w:rPr>
          <w:rFonts w:ascii="Times New Roman" w:hAnsi="Times New Roman"/>
          <w:szCs w:val="30"/>
        </w:rPr>
        <w:t>年度优秀毕业生候选人汇总表</w:t>
      </w:r>
    </w:p>
    <w:tbl>
      <w:tblPr>
        <w:tblStyle w:val="2"/>
        <w:tblW w:w="54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88"/>
        <w:gridCol w:w="851"/>
        <w:gridCol w:w="427"/>
        <w:gridCol w:w="427"/>
        <w:gridCol w:w="1132"/>
        <w:gridCol w:w="1242"/>
        <w:gridCol w:w="1116"/>
        <w:gridCol w:w="836"/>
        <w:gridCol w:w="979"/>
        <w:gridCol w:w="668"/>
        <w:gridCol w:w="310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学号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入学时间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所学专业</w:t>
            </w: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本/专科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本专业课程平均分</w:t>
            </w: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毕业论文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成绩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身份证号码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年度毕业学生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>人，其中20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年1月毕业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>人，20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年7月毕业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>人。（公章）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负责优秀毕业生评选工作部门：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szCs w:val="21"/>
              </w:rPr>
              <w:t>；部门负责人：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联系人：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t>；联系电话：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t xml:space="preserve">； 手机：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Cs w:val="21"/>
              </w:rPr>
              <w:t>；Email：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联系地址：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邮编：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rPr>
          <w:rFonts w:ascii="Times New Roman" w:hAnsi="Times New Roman"/>
          <w:kern w:val="0"/>
          <w:szCs w:val="21"/>
        </w:rPr>
        <w:sectPr>
          <w:pgSz w:w="16838" w:h="11906" w:orient="landscape"/>
          <w:pgMar w:top="1588" w:right="1588" w:bottom="1588" w:left="1588" w:header="851" w:footer="992" w:gutter="0"/>
          <w:cols w:space="425" w:num="1"/>
          <w:docGrid w:type="linesAndChars" w:linePitch="312" w:charSpace="0"/>
        </w:sectPr>
      </w:pPr>
      <w:r>
        <w:rPr>
          <w:rFonts w:ascii="Times New Roman" w:hAnsi="Times New Roman"/>
          <w:kern w:val="0"/>
          <w:szCs w:val="21"/>
        </w:rPr>
        <w:t>注：毕业论文成绩指毕业论文（毕业作业、毕业设计）成绩，若无毕业论文（毕业作业、毕业设计）的专业，则填写综合实践类课程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BB"/>
    <w:rsid w:val="00034830"/>
    <w:rsid w:val="002A2EBE"/>
    <w:rsid w:val="002C00BB"/>
    <w:rsid w:val="007C79A3"/>
    <w:rsid w:val="697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485</Characters>
  <Lines>4</Lines>
  <Paragraphs>1</Paragraphs>
  <TotalTime>3</TotalTime>
  <ScaleCrop>false</ScaleCrop>
  <LinksUpToDate>false</LinksUpToDate>
  <CharactersWithSpaces>568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2020-11-06T07:25:00Z</dcterms:created>
  <dc:creator>徐荣刚</dc:creator>
  <cp:lastModifiedBy>杨凡</cp:lastModifiedBy>
  <dcterms:modified xsi:type="dcterms:W3CDTF">2020-11-07T01:33:25Z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