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</w:p>
    <w:p>
      <w:pPr>
        <w:spacing w:line="440" w:lineRule="exact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学习网基础数据</w:t>
      </w:r>
      <w:bookmarkStart w:id="0" w:name="_GoBack"/>
      <w:bookmarkEnd w:id="0"/>
    </w:p>
    <w:p>
      <w:pPr>
        <w:spacing w:line="440" w:lineRule="exact"/>
        <w:jc w:val="center"/>
        <w:rPr>
          <w:rFonts w:ascii="仿宋" w:hAnsi="仿宋" w:eastAsia="仿宋" w:cs="宋体"/>
          <w:kern w:val="0"/>
          <w:sz w:val="30"/>
          <w:szCs w:val="30"/>
        </w:rPr>
      </w:pPr>
    </w:p>
    <w:tbl>
      <w:tblPr>
        <w:tblStyle w:val="5"/>
        <w:tblW w:w="8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3161"/>
        <w:gridCol w:w="4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指标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生师比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学习网有选课学生总人数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/学习网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上线教师总人数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上线学生比例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学习网上线学生总人数与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学习网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注册学生总人数的百分比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上线教师比例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学习网上线教师总人数与学习网注册教师总人数的百分比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课程责任教师配置率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学习网配置责任教师的课程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数与学习网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有学生选课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的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课程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数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的百分比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网络课程班级辅导教师配置率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学习网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配置了辅导教师的教学班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与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教学班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总数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百分比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学生总在线行为次数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学习网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学生总在线行为次数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学生总在线天数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学习网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学生总在线天数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学生人均在线行为次数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学习网学生总在线行为次数/学习网上线学生总人数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学生人均上线天数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学习网学生总在线天数/学习网上线学生总人数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教师总在线行为次数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学习网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教师总在线行为次数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教师总在线天数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学习网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教师总在线天数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教师人均在线行为次数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学习网教师总在线行为次数/学习网上线教师总人数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教师人均上线天数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学习网教师总在线天数/学习网上线教师总人数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学生贴回复率</w:t>
            </w:r>
          </w:p>
        </w:tc>
        <w:tc>
          <w:tcPr>
            <w:tcW w:w="4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学习网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教师回复学生帖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总数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与全部学生贴总数的百分比</w:t>
            </w: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447"/>
    <w:rsid w:val="00082278"/>
    <w:rsid w:val="001111EA"/>
    <w:rsid w:val="00270006"/>
    <w:rsid w:val="002B48FC"/>
    <w:rsid w:val="004C1867"/>
    <w:rsid w:val="00506F8A"/>
    <w:rsid w:val="006328BE"/>
    <w:rsid w:val="006C2918"/>
    <w:rsid w:val="006E1447"/>
    <w:rsid w:val="00700E86"/>
    <w:rsid w:val="00744926"/>
    <w:rsid w:val="008C259D"/>
    <w:rsid w:val="008E7864"/>
    <w:rsid w:val="00911192"/>
    <w:rsid w:val="009C28FD"/>
    <w:rsid w:val="00AE23C8"/>
    <w:rsid w:val="00B71918"/>
    <w:rsid w:val="00BF4C71"/>
    <w:rsid w:val="00C954F5"/>
    <w:rsid w:val="00DD24CB"/>
    <w:rsid w:val="00F02A15"/>
    <w:rsid w:val="00F43AB9"/>
    <w:rsid w:val="00F60F45"/>
    <w:rsid w:val="089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124</Words>
  <Characters>709</Characters>
  <Lines>5</Lines>
  <Paragraphs>1</Paragraphs>
  <TotalTime>14</TotalTime>
  <ScaleCrop>false</ScaleCrop>
  <LinksUpToDate>false</LinksUpToDate>
  <CharactersWithSpaces>832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2019-09-10T09:06:00Z</dcterms:created>
  <dc:creator>Administrator</dc:creator>
  <cp:lastModifiedBy>杨凡</cp:lastModifiedBy>
  <cp:lastPrinted>2020-09-11T01:32:00Z</cp:lastPrinted>
  <dcterms:modified xsi:type="dcterms:W3CDTF">2020-09-11T06:17:05Z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