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"/>
        <w:ind w:left="0"/>
        <w:rPr>
          <w:rFonts w:ascii="Times New Roman"/>
          <w:sz w:val="27"/>
        </w:rPr>
      </w:pPr>
    </w:p>
    <w:p>
      <w:pPr>
        <w:pStyle w:val="3"/>
        <w:ind w:left="11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690870" cy="8883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1170" cy="88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2"/>
        <w:ind w:left="0"/>
        <w:rPr>
          <w:rFonts w:ascii="Times New Roman"/>
          <w:sz w:val="17"/>
        </w:rPr>
      </w:pPr>
    </w:p>
    <w:p>
      <w:pPr>
        <w:spacing w:before="68"/>
        <w:ind w:left="6156" w:right="0" w:firstLine="0"/>
        <w:jc w:val="left"/>
        <w:rPr>
          <w:sz w:val="28"/>
        </w:rPr>
      </w:pPr>
      <w:r>
        <w:rPr>
          <w:sz w:val="28"/>
        </w:rPr>
        <w:t>国开学生函〔</w:t>
      </w:r>
      <w:r>
        <w:rPr>
          <w:rFonts w:ascii="Times New Roman" w:eastAsia="Times New Roman"/>
          <w:sz w:val="28"/>
        </w:rPr>
        <w:t>2020</w:t>
      </w:r>
      <w:r>
        <w:rPr>
          <w:sz w:val="28"/>
        </w:rPr>
        <w:t>〕</w:t>
      </w:r>
      <w:r>
        <w:rPr>
          <w:rFonts w:ascii="Times New Roman" w:eastAsia="Times New Roman"/>
          <w:sz w:val="28"/>
        </w:rPr>
        <w:t xml:space="preserve">3 </w:t>
      </w:r>
      <w:r>
        <w:rPr>
          <w:sz w:val="28"/>
        </w:rPr>
        <w:t>号</w:t>
      </w: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5"/>
        </w:rPr>
      </w:pPr>
    </w:p>
    <w:p>
      <w:pPr>
        <w:spacing w:before="50" w:line="208" w:lineRule="auto"/>
        <w:ind w:left="2473" w:right="570" w:hanging="1902"/>
        <w:jc w:val="left"/>
        <w:rPr>
          <w:rFonts w:hint="eastAsia" w:ascii="Arial Unicode MS" w:hAnsi="Arial Unicode MS" w:eastAsia="Arial Unicode MS"/>
          <w:sz w:val="36"/>
        </w:rPr>
      </w:pPr>
      <w:r>
        <w:rPr>
          <w:rFonts w:hint="eastAsia" w:ascii="Arial Unicode MS" w:hAnsi="Arial Unicode MS" w:eastAsia="Arial Unicode MS"/>
          <w:w w:val="103"/>
          <w:sz w:val="36"/>
        </w:rPr>
        <w:t>国家开放大学关于参加第六届中国国际</w:t>
      </w:r>
      <w:r>
        <w:rPr>
          <w:rFonts w:hint="eastAsia" w:ascii="Arial Unicode MS" w:hAnsi="Arial Unicode MS" w:eastAsia="Arial Unicode MS"/>
          <w:w w:val="103"/>
          <w:sz w:val="36"/>
          <w:lang w:eastAsia="zh-CN"/>
        </w:rPr>
        <w:t>“</w:t>
      </w:r>
      <w:r>
        <w:rPr>
          <w:rFonts w:hint="eastAsia" w:ascii="Arial Unicode MS" w:hAnsi="Arial Unicode MS" w:eastAsia="Arial Unicode MS"/>
          <w:w w:val="103"/>
          <w:sz w:val="36"/>
        </w:rPr>
        <w:t>互联网</w:t>
      </w:r>
      <w:r>
        <w:rPr>
          <w:rFonts w:hint="eastAsia" w:ascii="Arial Unicode MS" w:hAnsi="Arial Unicode MS" w:eastAsia="Arial Unicode MS"/>
          <w:w w:val="96"/>
          <w:sz w:val="36"/>
        </w:rPr>
        <w:t>+</w:t>
      </w:r>
      <w:r>
        <w:rPr>
          <w:rFonts w:hint="eastAsia" w:ascii="Arial Unicode MS" w:hAnsi="Arial Unicode MS" w:eastAsia="Arial Unicode MS"/>
          <w:w w:val="103"/>
          <w:sz w:val="36"/>
          <w:lang w:eastAsia="zh-CN"/>
        </w:rPr>
        <w:t>”</w:t>
      </w:r>
      <w:r>
        <w:rPr>
          <w:rFonts w:hint="eastAsia" w:ascii="Arial Unicode MS" w:hAnsi="Arial Unicode MS" w:eastAsia="Arial Unicode MS"/>
          <w:w w:val="110"/>
          <w:sz w:val="36"/>
        </w:rPr>
        <w:t>大学生创新创业大赛的通知</w:t>
      </w:r>
    </w:p>
    <w:p>
      <w:pPr>
        <w:pStyle w:val="3"/>
        <w:spacing w:before="16"/>
        <w:ind w:left="0"/>
        <w:rPr>
          <w:rFonts w:ascii="Arial Unicode MS"/>
          <w:sz w:val="34"/>
        </w:rPr>
      </w:pPr>
    </w:p>
    <w:p>
      <w:pPr>
        <w:pStyle w:val="3"/>
      </w:pPr>
      <w:r>
        <w:t>各分部、学院：</w:t>
      </w:r>
    </w:p>
    <w:p>
      <w:pPr>
        <w:pStyle w:val="3"/>
        <w:spacing w:before="153" w:line="338" w:lineRule="auto"/>
        <w:ind w:right="113" w:firstLine="600"/>
      </w:pPr>
      <w:r>
        <w:rPr>
          <w:spacing w:val="-12"/>
        </w:rPr>
        <w:t>根据《教育部关于举办第六届中国国际“互联网+”大学生创新</w:t>
      </w:r>
      <w:r>
        <w:rPr>
          <w:spacing w:val="-24"/>
        </w:rPr>
        <w:t>创业大赛的通知》</w:t>
      </w:r>
      <w:r>
        <w:t>（</w:t>
      </w:r>
      <w:r>
        <w:rPr>
          <w:spacing w:val="-6"/>
        </w:rPr>
        <w:t>教高函〔</w:t>
      </w:r>
      <w:r>
        <w:rPr>
          <w:rFonts w:ascii="Times New Roman" w:hAnsi="Times New Roman" w:eastAsia="Times New Roman"/>
          <w:spacing w:val="-3"/>
        </w:rPr>
        <w:t>2020</w:t>
      </w:r>
      <w:r>
        <w:rPr>
          <w:spacing w:val="-10"/>
        </w:rPr>
        <w:t>〕</w:t>
      </w:r>
      <w:r>
        <w:rPr>
          <w:rFonts w:ascii="Times New Roman" w:hAnsi="Times New Roman" w:eastAsia="Times New Roman"/>
        </w:rPr>
        <w:t xml:space="preserve">5 </w:t>
      </w:r>
      <w:r>
        <w:t>号</w:t>
      </w:r>
      <w:r>
        <w:rPr>
          <w:spacing w:val="-15"/>
        </w:rPr>
        <w:t>）</w:t>
      </w:r>
      <w:r>
        <w:rPr>
          <w:spacing w:val="-5"/>
        </w:rPr>
        <w:t>安排，国家开放大学各分部单独组队参加大赛。这是国家开放大学第一次参加全国性大学生</w:t>
      </w:r>
      <w:r>
        <w:rPr>
          <w:spacing w:val="-16"/>
        </w:rPr>
        <w:t>创新创业大赛，对推动国家开放大学创新创业工作具有里程碑意义。</w:t>
      </w:r>
      <w:r>
        <w:rPr>
          <w:spacing w:val="-5"/>
        </w:rPr>
        <w:t>参加本次大赛主要是为加强体系内外创新创业交流与合作，激发学生创新意识、创业精神和创新创业活力，在国家开放大学办学体系</w:t>
      </w:r>
      <w:r>
        <w:rPr>
          <w:spacing w:val="-14"/>
        </w:rPr>
        <w:t>内发现、培养和选树一批“互联网+”创新创业型人才，促进创新驱</w:t>
      </w:r>
      <w:r>
        <w:rPr>
          <w:spacing w:val="-6"/>
        </w:rPr>
        <w:t>动创业、创业引领就业。</w:t>
      </w:r>
    </w:p>
    <w:p>
      <w:pPr>
        <w:pStyle w:val="3"/>
        <w:spacing w:line="370" w:lineRule="exact"/>
        <w:ind w:left="869"/>
      </w:pPr>
      <w:r>
        <w:t>为保证参赛质量，充分体现“以赛促学、以赛促教、以赛促创”</w:t>
      </w:r>
    </w:p>
    <w:p>
      <w:pPr>
        <w:pStyle w:val="3"/>
        <w:spacing w:before="158" w:line="336" w:lineRule="auto"/>
        <w:ind w:right="114"/>
      </w:pPr>
      <w:r>
        <w:rPr>
          <w:spacing w:val="-20"/>
        </w:rPr>
        <w:t xml:space="preserve">的大赛理念，现印发《国家开放大学参加第六届中国国际“互联网+” </w:t>
      </w:r>
      <w:r>
        <w:rPr>
          <w:spacing w:val="-14"/>
          <w:w w:val="100"/>
        </w:rPr>
        <w:t>大学生创新创业大赛实施方案》</w:t>
      </w:r>
      <w:r>
        <w:rPr>
          <w:w w:val="100"/>
        </w:rPr>
        <w:t>（</w:t>
      </w:r>
      <w:r>
        <w:rPr>
          <w:spacing w:val="-2"/>
          <w:w w:val="100"/>
        </w:rPr>
        <w:t>见附件</w:t>
      </w:r>
      <w:r>
        <w:rPr>
          <w:spacing w:val="-1"/>
        </w:rPr>
        <w:t xml:space="preserve"> </w:t>
      </w:r>
      <w:r>
        <w:rPr>
          <w:rFonts w:ascii="Times New Roman" w:hAnsi="Times New Roman" w:eastAsia="Times New Roman"/>
          <w:spacing w:val="-3"/>
          <w:w w:val="100"/>
        </w:rPr>
        <w:t>1</w:t>
      </w:r>
      <w:r>
        <w:rPr>
          <w:spacing w:val="-149"/>
          <w:w w:val="100"/>
        </w:rPr>
        <w:t>）</w:t>
      </w:r>
      <w:r>
        <w:rPr>
          <w:spacing w:val="-3"/>
          <w:w w:val="100"/>
        </w:rPr>
        <w:t>。请各分部、学院按照</w:t>
      </w:r>
      <w:r>
        <w:rPr>
          <w:spacing w:val="-5"/>
        </w:rPr>
        <w:t>实施方案要求，积极组织动员学生参加本次大赛职教赛道比赛（参</w:t>
      </w:r>
      <w:r>
        <w:rPr>
          <w:spacing w:val="-4"/>
          <w:w w:val="100"/>
        </w:rPr>
        <w:t>赛项目类型见附件</w:t>
      </w:r>
      <w:r>
        <w:rPr>
          <w:spacing w:val="-74"/>
        </w:rPr>
        <w:t xml:space="preserve"> </w:t>
      </w:r>
      <w:r>
        <w:rPr>
          <w:rFonts w:ascii="Times New Roman" w:hAnsi="Times New Roman" w:eastAsia="Times New Roman"/>
          <w:spacing w:val="-8"/>
          <w:w w:val="100"/>
        </w:rPr>
        <w:t>2</w:t>
      </w:r>
      <w:r>
        <w:rPr>
          <w:spacing w:val="-149"/>
          <w:w w:val="100"/>
        </w:rPr>
        <w:t>）</w:t>
      </w:r>
      <w:r>
        <w:rPr>
          <w:spacing w:val="-10"/>
          <w:w w:val="100"/>
        </w:rPr>
        <w:t>，并于</w:t>
      </w:r>
      <w:r>
        <w:rPr>
          <w:spacing w:val="-74"/>
        </w:rPr>
        <w:t xml:space="preserve"> </w:t>
      </w:r>
      <w:r>
        <w:rPr>
          <w:rFonts w:ascii="Times New Roman" w:hAnsi="Times New Roman" w:eastAsia="Times New Roman"/>
          <w:spacing w:val="-3"/>
          <w:w w:val="100"/>
        </w:rPr>
        <w:t>202</w:t>
      </w:r>
      <w:r>
        <w:rPr>
          <w:rFonts w:ascii="Times New Roman" w:hAnsi="Times New Roman" w:eastAsia="Times New Roman"/>
          <w:w w:val="100"/>
        </w:rPr>
        <w:t>0</w:t>
      </w:r>
      <w:r>
        <w:rPr>
          <w:rFonts w:ascii="Times New Roman" w:hAnsi="Times New Roman" w:eastAsia="Times New Roman"/>
          <w:spacing w:val="-5"/>
        </w:rPr>
        <w:t xml:space="preserve"> </w:t>
      </w:r>
      <w:r>
        <w:rPr>
          <w:w w:val="100"/>
        </w:rPr>
        <w:t>年</w:t>
      </w:r>
      <w:r>
        <w:rPr>
          <w:spacing w:val="-78"/>
        </w:rPr>
        <w:t xml:space="preserve"> </w:t>
      </w:r>
      <w:r>
        <w:rPr>
          <w:rFonts w:ascii="Times New Roman" w:hAnsi="Times New Roman" w:eastAsia="Times New Roman"/>
          <w:w w:val="100"/>
        </w:rPr>
        <w:t>6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rPr>
          <w:w w:val="100"/>
        </w:rPr>
        <w:t>月</w:t>
      </w:r>
      <w:r>
        <w:rPr>
          <w:spacing w:val="-73"/>
        </w:rPr>
        <w:t xml:space="preserve"> </w:t>
      </w:r>
      <w:r>
        <w:rPr>
          <w:rFonts w:ascii="Times New Roman" w:hAnsi="Times New Roman" w:eastAsia="Times New Roman"/>
          <w:spacing w:val="-3"/>
          <w:w w:val="100"/>
        </w:rPr>
        <w:t>3</w:t>
      </w:r>
      <w:r>
        <w:rPr>
          <w:rFonts w:ascii="Times New Roman" w:hAnsi="Times New Roman" w:eastAsia="Times New Roman"/>
          <w:w w:val="100"/>
        </w:rPr>
        <w:t>0</w:t>
      </w:r>
      <w:r>
        <w:rPr>
          <w:rFonts w:ascii="Times New Roman" w:hAnsi="Times New Roman" w:eastAsia="Times New Roman"/>
          <w:spacing w:val="-1"/>
        </w:rPr>
        <w:t xml:space="preserve"> </w:t>
      </w:r>
      <w:r>
        <w:rPr>
          <w:spacing w:val="-7"/>
          <w:w w:val="100"/>
        </w:rPr>
        <w:t>日前上报《国家开放大</w:t>
      </w:r>
      <w:r>
        <w:rPr>
          <w:spacing w:val="-10"/>
        </w:rPr>
        <w:t>学参加第六届中国国际“互联网</w:t>
      </w:r>
      <w:r>
        <w:rPr>
          <w:rFonts w:ascii="Calibri" w:hAnsi="Calibri" w:eastAsia="Calibri"/>
          <w:spacing w:val="-35"/>
        </w:rPr>
        <w:t>+</w:t>
      </w:r>
      <w:r>
        <w:rPr>
          <w:spacing w:val="-8"/>
        </w:rPr>
        <w:t>”大学生创新创业大赛联系人登记</w:t>
      </w:r>
      <w:r>
        <w:rPr>
          <w:spacing w:val="-75"/>
          <w:w w:val="100"/>
        </w:rPr>
        <w:t>表》</w:t>
      </w:r>
      <w:r>
        <w:rPr>
          <w:w w:val="100"/>
        </w:rPr>
        <w:t>（</w:t>
      </w:r>
      <w:r>
        <w:rPr>
          <w:spacing w:val="-2"/>
          <w:w w:val="100"/>
        </w:rPr>
        <w:t>见附件</w:t>
      </w:r>
      <w:r>
        <w:rPr>
          <w:spacing w:val="-1"/>
        </w:rPr>
        <w:t xml:space="preserve"> </w:t>
      </w:r>
      <w:r>
        <w:rPr>
          <w:rFonts w:ascii="Times New Roman" w:hAnsi="Times New Roman" w:eastAsia="Times New Roman"/>
          <w:spacing w:val="-3"/>
          <w:w w:val="100"/>
        </w:rPr>
        <w:t>3</w:t>
      </w:r>
      <w:r>
        <w:rPr>
          <w:spacing w:val="-149"/>
          <w:w w:val="100"/>
        </w:rPr>
        <w:t>）</w:t>
      </w:r>
      <w:r>
        <w:rPr>
          <w:spacing w:val="-5"/>
          <w:w w:val="100"/>
        </w:rPr>
        <w:t>。在大赛组织过程中如有问题，请及时与总部学生</w:t>
      </w:r>
    </w:p>
    <w:p>
      <w:pPr>
        <w:spacing w:after="0" w:line="336" w:lineRule="auto"/>
        <w:sectPr>
          <w:type w:val="continuous"/>
          <w:pgSz w:w="11910" w:h="16840"/>
          <w:pgMar w:top="1580" w:right="1320" w:bottom="280" w:left="1320" w:header="720" w:footer="720" w:gutter="0"/>
        </w:sectPr>
      </w:pPr>
    </w:p>
    <w:p>
      <w:pPr>
        <w:pStyle w:val="3"/>
        <w:spacing w:before="6"/>
        <w:ind w:left="0"/>
        <w:rPr>
          <w:sz w:val="22"/>
        </w:rPr>
      </w:pPr>
    </w:p>
    <w:p>
      <w:pPr>
        <w:pStyle w:val="3"/>
        <w:spacing w:before="60"/>
      </w:pPr>
      <w:r>
        <w:t>工作与教师发展部联系。</w:t>
      </w:r>
    </w:p>
    <w:p>
      <w:pPr>
        <w:pStyle w:val="3"/>
        <w:spacing w:before="154" w:line="338" w:lineRule="auto"/>
        <w:ind w:left="869" w:right="2390"/>
        <w:rPr>
          <w:rFonts w:ascii="Times New Roman" w:eastAsia="Times New Roman"/>
        </w:rPr>
      </w:pPr>
      <w:r>
        <w:t>联系人：学生工作与教师发展部狄晓暄、马宁联系电话：</w:t>
      </w:r>
      <w:r>
        <w:rPr>
          <w:rFonts w:ascii="Times New Roman" w:eastAsia="Times New Roman"/>
        </w:rPr>
        <w:t>010-57519506</w:t>
      </w:r>
      <w:r>
        <w:t>、</w:t>
      </w:r>
      <w:r>
        <w:rPr>
          <w:rFonts w:ascii="Times New Roman" w:eastAsia="Times New Roman"/>
        </w:rPr>
        <w:t>57519175</w:t>
      </w:r>
    </w:p>
    <w:p>
      <w:pPr>
        <w:pStyle w:val="3"/>
        <w:spacing w:line="338" w:lineRule="auto"/>
        <w:ind w:left="869" w:right="1568"/>
        <w:rPr>
          <w:rFonts w:ascii="Times New Roman" w:eastAsia="Times New Roman"/>
        </w:rPr>
      </w:pPr>
      <w:r>
        <w:t xml:space="preserve">通讯地址：北京市海淀区复兴路 </w:t>
      </w:r>
      <w:r>
        <w:rPr>
          <w:rFonts w:ascii="Times New Roman" w:eastAsia="Times New Roman"/>
        </w:rPr>
        <w:t xml:space="preserve">75 </w:t>
      </w:r>
      <w:r>
        <w:t>号国家开放大学电子邮箱：</w:t>
      </w:r>
      <w:r>
        <w:fldChar w:fldCharType="begin"/>
      </w:r>
      <w:r>
        <w:instrText xml:space="preserve"> HYPERLINK "mailto:xshd@ouchn.edu.cn" \h </w:instrText>
      </w:r>
      <w:r>
        <w:fldChar w:fldCharType="separate"/>
      </w:r>
      <w:r>
        <w:rPr>
          <w:rFonts w:ascii="Times New Roman" w:eastAsia="Times New Roman"/>
        </w:rPr>
        <w:t>xshd@ouchn.edu.cn</w:t>
      </w:r>
      <w:r>
        <w:rPr>
          <w:rFonts w:ascii="Times New Roman" w:eastAsia="Times New Roman"/>
        </w:rPr>
        <w:fldChar w:fldCharType="end"/>
      </w:r>
    </w:p>
    <w:p>
      <w:pPr>
        <w:pStyle w:val="3"/>
        <w:ind w:left="0"/>
        <w:rPr>
          <w:rFonts w:ascii="Times New Roman"/>
          <w:sz w:val="32"/>
        </w:rPr>
      </w:pPr>
    </w:p>
    <w:p>
      <w:pPr>
        <w:pStyle w:val="3"/>
        <w:ind w:left="0"/>
        <w:rPr>
          <w:rFonts w:ascii="Times New Roman"/>
          <w:sz w:val="32"/>
        </w:rPr>
      </w:pPr>
    </w:p>
    <w:p>
      <w:pPr>
        <w:pStyle w:val="3"/>
        <w:spacing w:before="4"/>
        <w:ind w:left="0"/>
        <w:rPr>
          <w:rFonts w:ascii="Times New Roman"/>
          <w:sz w:val="29"/>
        </w:rPr>
      </w:pPr>
    </w:p>
    <w:p>
      <w:pPr>
        <w:pStyle w:val="3"/>
        <w:spacing w:line="338" w:lineRule="auto"/>
        <w:ind w:left="1950" w:right="398" w:hanging="1081"/>
      </w:pPr>
      <w:r>
        <w:rPr>
          <w:spacing w:val="-3"/>
        </w:rPr>
        <w:t>附件：</w:t>
      </w:r>
      <w:r>
        <w:rPr>
          <w:rFonts w:ascii="Times New Roman" w:hAnsi="Times New Roman" w:eastAsia="Times New Roman"/>
          <w:spacing w:val="-3"/>
        </w:rPr>
        <w:t>1.</w:t>
      </w:r>
      <w:r>
        <w:rPr>
          <w:spacing w:val="-13"/>
        </w:rPr>
        <w:t>国家开放大学参加第六届中国国际“互联网+”大学生</w:t>
      </w:r>
      <w:r>
        <w:rPr>
          <w:spacing w:val="-6"/>
        </w:rPr>
        <w:t>创新创业大赛实施方案</w:t>
      </w:r>
    </w:p>
    <w:p>
      <w:pPr>
        <w:pStyle w:val="7"/>
        <w:numPr>
          <w:ilvl w:val="0"/>
          <w:numId w:val="1"/>
        </w:numPr>
        <w:tabs>
          <w:tab w:val="left" w:pos="1998"/>
        </w:tabs>
        <w:spacing w:before="10" w:after="0" w:line="350" w:lineRule="auto"/>
        <w:ind w:left="1978" w:right="499" w:hanging="207"/>
        <w:jc w:val="left"/>
        <w:rPr>
          <w:sz w:val="30"/>
        </w:rPr>
      </w:pPr>
      <w:r>
        <w:rPr>
          <w:spacing w:val="-5"/>
          <w:sz w:val="30"/>
        </w:rPr>
        <w:t>第六届中国国际“互联网</w:t>
      </w:r>
      <w:r>
        <w:rPr>
          <w:rFonts w:ascii="Times New Roman" w:hAnsi="Times New Roman" w:eastAsia="Times New Roman"/>
          <w:spacing w:val="-6"/>
          <w:sz w:val="30"/>
        </w:rPr>
        <w:t>+</w:t>
      </w:r>
      <w:r>
        <w:rPr>
          <w:spacing w:val="-6"/>
          <w:sz w:val="30"/>
        </w:rPr>
        <w:t>”大学生创新创业大赛职</w:t>
      </w:r>
      <w:r>
        <w:rPr>
          <w:spacing w:val="-3"/>
          <w:sz w:val="30"/>
        </w:rPr>
        <w:t>教赛道方案</w:t>
      </w:r>
      <w:r>
        <w:rPr>
          <w:spacing w:val="-5"/>
          <w:sz w:val="30"/>
        </w:rPr>
        <w:t>（</w:t>
      </w:r>
      <w:r>
        <w:rPr>
          <w:spacing w:val="-2"/>
          <w:sz w:val="30"/>
        </w:rPr>
        <w:t>教高函〔</w:t>
      </w:r>
      <w:r>
        <w:rPr>
          <w:rFonts w:ascii="Times New Roman" w:hAnsi="Times New Roman" w:eastAsia="Times New Roman"/>
          <w:spacing w:val="-3"/>
          <w:sz w:val="30"/>
        </w:rPr>
        <w:t>2020</w:t>
      </w:r>
      <w:r>
        <w:rPr>
          <w:sz w:val="30"/>
        </w:rPr>
        <w:t>〕</w:t>
      </w:r>
      <w:r>
        <w:rPr>
          <w:rFonts w:ascii="Times New Roman" w:hAnsi="Times New Roman" w:eastAsia="Times New Roman"/>
          <w:sz w:val="30"/>
        </w:rPr>
        <w:t>5</w:t>
      </w:r>
      <w:r>
        <w:rPr>
          <w:rFonts w:ascii="Times New Roman" w:hAnsi="Times New Roman" w:eastAsia="Times New Roman"/>
          <w:spacing w:val="2"/>
          <w:sz w:val="30"/>
        </w:rPr>
        <w:t xml:space="preserve"> </w:t>
      </w:r>
      <w:r>
        <w:rPr>
          <w:spacing w:val="-17"/>
          <w:sz w:val="30"/>
        </w:rPr>
        <w:t xml:space="preserve">号文附件 </w:t>
      </w:r>
      <w:r>
        <w:rPr>
          <w:rFonts w:ascii="Times New Roman" w:hAnsi="Times New Roman" w:eastAsia="Times New Roman"/>
          <w:spacing w:val="-4"/>
          <w:sz w:val="30"/>
        </w:rPr>
        <w:t>3</w:t>
      </w:r>
      <w:r>
        <w:rPr>
          <w:spacing w:val="-4"/>
          <w:sz w:val="30"/>
        </w:rPr>
        <w:t>）</w:t>
      </w:r>
    </w:p>
    <w:p>
      <w:pPr>
        <w:pStyle w:val="7"/>
        <w:numPr>
          <w:ilvl w:val="0"/>
          <w:numId w:val="1"/>
        </w:numPr>
        <w:tabs>
          <w:tab w:val="left" w:pos="2003"/>
        </w:tabs>
        <w:spacing w:before="0" w:after="0" w:line="336" w:lineRule="auto"/>
        <w:ind w:left="1978" w:right="383" w:hanging="207"/>
        <w:jc w:val="left"/>
        <w:rPr>
          <w:sz w:val="30"/>
        </w:rPr>
      </w:pPr>
      <w:r>
        <w:rPr>
          <w:spacing w:val="-13"/>
          <w:sz w:val="30"/>
        </w:rPr>
        <w:t>国家开放大学参加第六届中国国际“互联网</w:t>
      </w:r>
      <w:r>
        <w:rPr>
          <w:rFonts w:ascii="Times New Roman" w:hAnsi="Times New Roman" w:eastAsia="Times New Roman"/>
          <w:spacing w:val="-9"/>
          <w:sz w:val="30"/>
        </w:rPr>
        <w:t>+</w:t>
      </w:r>
      <w:r>
        <w:rPr>
          <w:spacing w:val="-10"/>
          <w:sz w:val="30"/>
        </w:rPr>
        <w:t>”大学生</w:t>
      </w:r>
      <w:r>
        <w:rPr>
          <w:spacing w:val="-5"/>
          <w:sz w:val="30"/>
        </w:rPr>
        <w:t>创新创业大赛联系人登记表</w:t>
      </w: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ind w:left="0"/>
      </w:pPr>
    </w:p>
    <w:p>
      <w:pPr>
        <w:pStyle w:val="3"/>
        <w:spacing w:before="230"/>
        <w:ind w:left="5609"/>
      </w:pPr>
      <w:r>
        <mc:AlternateContent>
          <mc:Choice Requires="wpg">
            <w:drawing>
              <wp:anchor distT="0" distB="0" distL="114300" distR="114300" simplePos="0" relativeHeight="251360256" behindDoc="1" locked="0" layoutInCell="1" allowOverlap="1">
                <wp:simplePos x="0" y="0"/>
                <wp:positionH relativeFrom="page">
                  <wp:posOffset>4346575</wp:posOffset>
                </wp:positionH>
                <wp:positionV relativeFrom="paragraph">
                  <wp:posOffset>-212090</wp:posOffset>
                </wp:positionV>
                <wp:extent cx="1264285" cy="1264285"/>
                <wp:effectExtent l="635" t="635" r="11430" b="11430"/>
                <wp:wrapNone/>
                <wp:docPr id="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285" cy="1264285"/>
                          <a:chOff x="6846" y="-334"/>
                          <a:chExt cx="1991" cy="1991"/>
                        </a:xfrm>
                      </wpg:grpSpPr>
                      <wps:wsp>
                        <wps:cNvPr id="2" name="任意多边形 3"/>
                        <wps:cNvSpPr/>
                        <wps:spPr>
                          <a:xfrm>
                            <a:off x="7341" y="163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7341" y="163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66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任意多边形 5"/>
                        <wps:cNvSpPr/>
                        <wps:spPr>
                          <a:xfrm>
                            <a:off x="1480" y="-12583"/>
                            <a:ext cx="11580" cy="169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580" h="16960">
                                <a:moveTo>
                                  <a:pt x="5862" y="14215"/>
                                </a:move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moveTo>
                                  <a:pt x="5862" y="14215"/>
                                </a:move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  <a:lnTo>
                                  <a:pt x="5862" y="14215"/>
                                </a:lnTo>
                              </a:path>
                            </a:pathLst>
                          </a:custGeom>
                          <a:noFill/>
                          <a:ln w="0" cap="flat" cmpd="sng">
                            <a:solidFill>
                              <a:srgbClr val="70707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845" y="-335"/>
                            <a:ext cx="1991" cy="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342.25pt;margin-top:-16.7pt;height:99.55pt;width:99.55pt;mso-position-horizontal-relative:page;z-index:-251956224;mso-width-relative:page;mso-height-relative:page;" coordorigin="6846,-334" coordsize="1991,1991" o:gfxdata="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">
                <o:lock v:ext="edit" aspectratio="f"/>
                <v:shape id="任意多边形 3" o:spid="_x0000_s1026" o:spt="100" style="position:absolute;left:7341;top:1633;height:2;width:2;" fillcolor="#000000" filled="t" stroked="f" coordsize="1,1" o:gfxdata="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llAO8AAAA&#10;2gAAAA8AAAAAAAAAAQAgAAAAIgAAAGRycy9kb3ducmV2LnhtbFBLAQIUABQAAAAIAIdO4kAzLwWe&#10;OwAAADkAAAAQAAAAAAAAAAEAIAAAAAsBAABkcnMvc2hhcGV4bWwueG1sUEsFBgAAAAAGAAYAWwEA&#10;ALUDAAAAAA==&#10;" path="m0,0l0,0,0,0,0,0,0,0xm0,0l0,0,0,0,0,0xm0,0l0,0,0,0,0,0,0,0xe">
                  <v:fill on="t" focussize="0,0"/>
                  <v:stroke on="f"/>
                  <v:imagedata o:title=""/>
                  <o:lock v:ext="edit" aspectratio="f"/>
                </v:shape>
                <v:shape id="任意多边形 4" o:spid="_x0000_s1026" o:spt="100" style="position:absolute;left:7341;top:1633;height:2;width:2;" fillcolor="#FFFF66" filled="t" stroked="f" coordsize="1,1" o:gfxdata="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54nv28AAAA&#10;2gAAAA8AAAAAAAAAAQAgAAAAIgAAAGRycy9kb3ducmV2LnhtbFBLAQIUABQAAAAIAIdO4kAzLwWe&#10;OwAAADkAAAAQAAAAAAAAAAEAIAAAAAsBAABkcnMvc2hhcGV4bWwueG1sUEsFBgAAAAAGAAYAWwEA&#10;ALUDAAAAAA==&#10;" path="m0,0l0,0,0,0,0,0,0,0xm0,0l0,0,0,0,0,0xm0,0l0,0,0,0,0,0,0,0xe">
                  <v:fill on="t" focussize="0,0"/>
                  <v:stroke on="f"/>
                  <v:imagedata o:title=""/>
                  <o:lock v:ext="edit" aspectratio="f"/>
                </v:shape>
                <v:shape id="任意多边形 5" o:spid="_x0000_s1026" o:spt="100" style="position:absolute;left:1480;top:-12583;height:16960;width:11580;" filled="f" stroked="t" coordsize="11580,16960" o:gfxdata="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uwcG74A&#10;AADaAAAADwAAAAAAAAABACAAAAAiAAAAZHJzL2Rvd25yZXYueG1sUEsBAhQAFAAAAAgAh07iQDMv&#10;BZ47AAAAOQAAABAAAAAAAAAAAQAgAAAADQEAAGRycy9zaGFwZXhtbC54bWxQSwUGAAAAAAYABgBb&#10;AQAAtwMAAAAA&#10;" path="m5862,14215l5862,14215,5862,14215,5862,14215,5862,14215,5862,14215,5862,14215,5862,14215,5862,14215,5862,14215,5862,14215,5862,14215,5862,14215,5862,14215,5862,14215,5862,14215,5862,14215,5862,14215,5862,14215,5862,14215,5862,14215,5862,14215,5862,14215,5862,14215,5862,14215,5862,14215,5862,14215,5862,14215m5862,14215l5862,14215,5862,14215,5862,14215,5862,14215e">
                  <v:fill on="f" focussize="0,0"/>
                  <v:stroke weight="0pt" color="#707070" joinstyle="round"/>
                  <v:imagedata o:title=""/>
                  <o:lock v:ext="edit" aspectratio="f"/>
                </v:shape>
                <v:shape id="图片 6" o:spid="_x0000_s1026" o:spt="75" type="#_x0000_t75" style="position:absolute;left:6845;top:-335;height:1991;width:1991;" filled="f" o:preferrelative="t" stroked="f" coordsize="21600,21600" o:gfxdata="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SB1K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t>国家开放大学</w:t>
      </w:r>
    </w:p>
    <w:p>
      <w:pPr>
        <w:pStyle w:val="3"/>
        <w:spacing w:before="153"/>
        <w:ind w:left="5479"/>
      </w:pPr>
      <w:r>
        <w:t>2020</w:t>
      </w:r>
      <w:r>
        <w:rPr>
          <w:spacing w:val="-50"/>
        </w:rPr>
        <w:t xml:space="preserve"> 年 </w:t>
      </w:r>
      <w:r>
        <w:t>6</w:t>
      </w:r>
      <w:r>
        <w:rPr>
          <w:spacing w:val="-52"/>
        </w:rPr>
        <w:t xml:space="preserve"> 月 </w:t>
      </w:r>
      <w:r>
        <w:t>10</w:t>
      </w:r>
      <w:r>
        <w:rPr>
          <w:spacing w:val="-41"/>
        </w:rPr>
        <w:t xml:space="preserve"> 日</w:t>
      </w:r>
      <w:r>
        <w:rPr>
          <w:spacing w:val="-3"/>
        </w:rPr>
        <w:t xml:space="preserve">   </w:t>
      </w:r>
      <w:r>
        <w:rPr>
          <w:spacing w:val="2"/>
        </w:rPr>
        <w:t xml:space="preserve"> </w:t>
      </w:r>
      <w:r>
        <w:rPr>
          <w:spacing w:val="-3"/>
        </w:rPr>
        <w:t xml:space="preserve">   </w:t>
      </w:r>
      <w:r>
        <w:rPr>
          <w:spacing w:val="-2"/>
        </w:rPr>
        <w:t xml:space="preserve"> </w:t>
      </w:r>
      <w:r>
        <w:t xml:space="preserve"> </w:t>
      </w:r>
    </w:p>
    <w:p>
      <w:pPr>
        <w:pStyle w:val="3"/>
        <w:spacing w:before="159"/>
        <w:ind w:left="9003"/>
      </w:pPr>
      <w:r>
        <w:rPr>
          <w:w w:val="100"/>
        </w:rPr>
        <w:t xml:space="preserve"> </w:t>
      </w: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ind w:left="0"/>
        <w:rPr>
          <w:sz w:val="20"/>
        </w:rPr>
      </w:pPr>
    </w:p>
    <w:p>
      <w:pPr>
        <w:pStyle w:val="3"/>
        <w:spacing w:before="2"/>
        <w:ind w:left="0"/>
        <w:rPr>
          <w:sz w:val="25"/>
        </w:rPr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239395</wp:posOffset>
                </wp:positionV>
                <wp:extent cx="5344795" cy="0"/>
                <wp:effectExtent l="0" t="0" r="0" b="0"/>
                <wp:wrapTopAndBottom/>
                <wp:docPr id="7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4795" cy="0"/>
                        </a:xfrm>
                        <a:prstGeom prst="line">
                          <a:avLst/>
                        </a:prstGeom>
                        <a:ln w="1828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87.35pt;margin-top:18.85pt;height:0pt;width:420.85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p4n3h1gAAAAoBAAAPAAAAAAAAAAEAIAAAACIAAABk&#10;cnMvZG93bnJldi54bWxQSwECFAAUAAAACACHTuJAWuuXbM8BAACOAwAADgAAAAAAAAABACAAAAAl&#10;AQAAZHJzL2Uyb0RvYy54bWxQSwUGAAAAAAYABgBZAQAAZgUAAAAA&#10;">
                <v:fill on="f" focussize="0,0"/>
                <v:stroke weight="1.4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tabs>
          <w:tab w:val="left" w:pos="4178"/>
          <w:tab w:val="left" w:pos="5858"/>
          <w:tab w:val="left" w:pos="8178"/>
        </w:tabs>
        <w:spacing w:before="122" w:after="31"/>
        <w:ind w:left="672" w:right="0" w:firstLine="0"/>
        <w:jc w:val="left"/>
        <w:rPr>
          <w:sz w:val="28"/>
        </w:rPr>
      </w:pPr>
      <w:r>
        <w:rPr>
          <w:sz w:val="28"/>
        </w:rPr>
        <w:t>国家开</w:t>
      </w:r>
      <w:r>
        <w:rPr>
          <w:spacing w:val="4"/>
          <w:sz w:val="28"/>
        </w:rPr>
        <w:t>放</w:t>
      </w:r>
      <w:r>
        <w:rPr>
          <w:sz w:val="28"/>
        </w:rPr>
        <w:t>大学</w:t>
      </w:r>
      <w:r>
        <w:rPr>
          <w:spacing w:val="4"/>
          <w:sz w:val="28"/>
        </w:rPr>
        <w:t>校</w:t>
      </w:r>
      <w:r>
        <w:rPr>
          <w:sz w:val="28"/>
        </w:rPr>
        <w:t>长办</w:t>
      </w:r>
      <w:r>
        <w:rPr>
          <w:spacing w:val="4"/>
          <w:sz w:val="28"/>
        </w:rPr>
        <w:t>公</w:t>
      </w:r>
      <w:r>
        <w:rPr>
          <w:sz w:val="28"/>
        </w:rPr>
        <w:t>室</w:t>
      </w:r>
      <w:r>
        <w:rPr>
          <w:sz w:val="28"/>
        </w:rPr>
        <w:tab/>
      </w:r>
      <w:r>
        <w:rPr>
          <w:sz w:val="28"/>
        </w:rPr>
        <w:t>依申请公开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2020</w:t>
      </w:r>
      <w:r>
        <w:rPr>
          <w:rFonts w:ascii="Times New Roman" w:eastAsia="Times New Roman"/>
          <w:spacing w:val="-28"/>
          <w:sz w:val="28"/>
        </w:rPr>
        <w:t xml:space="preserve"> </w:t>
      </w:r>
      <w:r>
        <w:rPr>
          <w:spacing w:val="43"/>
          <w:sz w:val="28"/>
        </w:rPr>
        <w:t>年</w:t>
      </w:r>
      <w:r>
        <w:rPr>
          <w:rFonts w:ascii="Times New Roman" w:eastAsia="Times New Roman"/>
          <w:sz w:val="28"/>
        </w:rPr>
        <w:t>6</w:t>
      </w:r>
      <w:r>
        <w:rPr>
          <w:rFonts w:ascii="Times New Roman" w:eastAsia="Times New Roman"/>
          <w:spacing w:val="-28"/>
          <w:sz w:val="28"/>
        </w:rPr>
        <w:t xml:space="preserve"> </w:t>
      </w:r>
      <w:r>
        <w:rPr>
          <w:spacing w:val="43"/>
          <w:sz w:val="28"/>
        </w:rPr>
        <w:t>月</w:t>
      </w:r>
      <w:r>
        <w:rPr>
          <w:rFonts w:ascii="Times New Roman" w:eastAsia="Times New Roman"/>
          <w:sz w:val="28"/>
        </w:rPr>
        <w:t>10</w:t>
      </w:r>
      <w:r>
        <w:rPr>
          <w:rFonts w:ascii="Times New Roman" w:eastAsia="Times New Roman"/>
          <w:spacing w:val="-28"/>
          <w:sz w:val="28"/>
        </w:rPr>
        <w:t xml:space="preserve"> </w:t>
      </w:r>
      <w:r>
        <w:rPr>
          <w:sz w:val="28"/>
        </w:rPr>
        <w:t>日</w:t>
      </w:r>
      <w:r>
        <w:rPr>
          <w:sz w:val="28"/>
        </w:rPr>
        <w:tab/>
      </w:r>
      <w:r>
        <w:rPr>
          <w:sz w:val="28"/>
        </w:rPr>
        <w:t>印发</w:t>
      </w:r>
    </w:p>
    <w:p>
      <w:pPr>
        <w:pStyle w:val="3"/>
        <w:spacing w:line="30" w:lineRule="exact"/>
        <w:ind w:left="398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5354955" cy="18415"/>
                <wp:effectExtent l="0" t="0" r="0" b="0"/>
                <wp:docPr id="9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4955" cy="18415"/>
                          <a:chOff x="0" y="0"/>
                          <a:chExt cx="8433" cy="29"/>
                        </a:xfrm>
                      </wpg:grpSpPr>
                      <wps:wsp>
                        <wps:cNvPr id="8" name="直线 9"/>
                        <wps:cNvCnPr/>
                        <wps:spPr>
                          <a:xfrm>
                            <a:off x="0" y="14"/>
                            <a:ext cx="8432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8" o:spid="_x0000_s1026" o:spt="203" style="height:1.45pt;width:421.65pt;" coordsize="8433,29" o:gfxdata="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jwX2G9UAAAADAQAADwAAAAAAAAABACAAAAAiAAAAZHJzL2Rvd25yZXYu&#10;eG1sUEsBAhQAFAAAAAgAh07iQKdeKLA3AgAAswQAAA4AAAAAAAAAAQAgAAAAJAEAAGRycy9lMm9E&#10;b2MueG1sUEsFBgAAAAAGAAYAWQEAAM0FAAAAAA==&#10;">
                <o:lock v:ext="edit" aspectratio="f"/>
                <v:line id="直线 9" o:spid="_x0000_s1026" o:spt="20" style="position:absolute;left:0;top:14;height:0;width:8432;" filled="f" stroked="t" coordsize="21600,21600" o:gfxdata="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WT+U9twAAANoAAAAP&#10;AAAAAAAAAAEAIAAAACIAAABkcnMvZG93bnJldi54bWxQSwECFAAUAAAACACHTuJAMy8FnjsAAAA5&#10;AAAAEAAAAAAAAAABACAAAAAGAQAAZHJzL3NoYXBleG1sLnhtbFBLBQYAAAAABgAGAFsBAACwAwAA&#10;AAA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30" w:lineRule="exact"/>
        <w:rPr>
          <w:sz w:val="3"/>
        </w:rPr>
        <w:sectPr>
          <w:footerReference r:id="rId3" w:type="default"/>
          <w:pgSz w:w="11910" w:h="16840"/>
          <w:pgMar w:top="1580" w:right="1320" w:bottom="1480" w:left="1320" w:header="0" w:footer="1285" w:gutter="0"/>
          <w:pgNumType w:start="2"/>
        </w:sectPr>
      </w:pPr>
    </w:p>
    <w:p>
      <w:pPr>
        <w:pStyle w:val="3"/>
        <w:spacing w:before="11"/>
        <w:ind w:left="0"/>
        <w:rPr>
          <w:sz w:val="22"/>
        </w:rPr>
      </w:pPr>
    </w:p>
    <w:p>
      <w:pPr>
        <w:pStyle w:val="3"/>
        <w:spacing w:before="70"/>
        <w:rPr>
          <w:rFonts w:ascii="Times New Roman" w:eastAsia="Times New Roman"/>
        </w:rPr>
      </w:pPr>
      <w:r>
        <w:t xml:space="preserve">附件 </w:t>
      </w:r>
      <w:r>
        <w:rPr>
          <w:rFonts w:ascii="Times New Roman" w:eastAsia="Times New Roman"/>
        </w:rPr>
        <w:t>1</w:t>
      </w:r>
    </w:p>
    <w:p>
      <w:pPr>
        <w:pStyle w:val="3"/>
        <w:ind w:left="0"/>
        <w:rPr>
          <w:rFonts w:ascii="Times New Roman"/>
          <w:sz w:val="32"/>
        </w:rPr>
      </w:pPr>
    </w:p>
    <w:p>
      <w:pPr>
        <w:pStyle w:val="2"/>
        <w:spacing w:before="259" w:line="196" w:lineRule="auto"/>
        <w:ind w:left="3011" w:hanging="2743"/>
      </w:pPr>
      <w:r>
        <w:rPr>
          <w:spacing w:val="-8"/>
          <w:w w:val="95"/>
        </w:rPr>
        <w:t>国家开放大学参加第六届中国国际</w:t>
      </w:r>
      <w:r>
        <w:rPr>
          <w:rFonts w:hint="eastAsia" w:eastAsia="宋体"/>
          <w:spacing w:val="-8"/>
          <w:w w:val="95"/>
          <w:lang w:eastAsia="zh-CN"/>
        </w:rPr>
        <w:t>“</w:t>
      </w:r>
      <w:r>
        <w:rPr>
          <w:spacing w:val="-8"/>
          <w:w w:val="95"/>
        </w:rPr>
        <w:t>互联网+</w:t>
      </w:r>
      <w:r>
        <w:rPr>
          <w:rFonts w:hint="eastAsia" w:eastAsia="宋体"/>
          <w:spacing w:val="-8"/>
          <w:w w:val="95"/>
          <w:lang w:eastAsia="zh-CN"/>
        </w:rPr>
        <w:t>”</w:t>
      </w:r>
      <w:r>
        <w:rPr>
          <w:spacing w:val="-8"/>
          <w:w w:val="95"/>
        </w:rPr>
        <w:t xml:space="preserve">大学生创 </w:t>
      </w:r>
      <w:r>
        <w:t>新创业大赛实施方案</w:t>
      </w:r>
    </w:p>
    <w:p>
      <w:pPr>
        <w:pStyle w:val="3"/>
        <w:spacing w:before="102"/>
        <w:ind w:left="869"/>
      </w:pPr>
      <w:r>
        <w:t>一、大赛目的</w:t>
      </w:r>
    </w:p>
    <w:p>
      <w:pPr>
        <w:pStyle w:val="3"/>
        <w:spacing w:before="177" w:line="350" w:lineRule="auto"/>
        <w:ind w:right="113" w:firstLine="600"/>
        <w:jc w:val="both"/>
      </w:pPr>
      <w:r>
        <w:rPr>
          <w:spacing w:val="-14"/>
        </w:rPr>
        <w:t>参加第六届中国国际“互联网+”大学生创新创业大赛，在国家开放大学办学体系内发现、培养和选树一批“互联网+”创新创业典</w:t>
      </w:r>
      <w:r>
        <w:rPr>
          <w:spacing w:val="-9"/>
        </w:rPr>
        <w:t>型，激发学生创新意识、创业精神，提升创业能力，展示创新创业</w:t>
      </w:r>
      <w:r>
        <w:rPr>
          <w:spacing w:val="-19"/>
        </w:rPr>
        <w:t>教育成果，真正做到“以赛促学、以赛促教、以赛促创”，推动国家</w:t>
      </w:r>
      <w:r>
        <w:rPr>
          <w:spacing w:val="-15"/>
        </w:rPr>
        <w:t>开放大学创新创业工作深入开展，形成新型创新创业人才培养模式。</w:t>
      </w:r>
    </w:p>
    <w:p>
      <w:pPr>
        <w:pStyle w:val="3"/>
        <w:spacing w:line="378" w:lineRule="exact"/>
        <w:ind w:left="869"/>
      </w:pPr>
      <w:r>
        <w:t>二、组织机构</w:t>
      </w:r>
    </w:p>
    <w:p>
      <w:pPr>
        <w:pStyle w:val="7"/>
        <w:numPr>
          <w:ilvl w:val="0"/>
          <w:numId w:val="2"/>
        </w:numPr>
        <w:tabs>
          <w:tab w:val="left" w:pos="1100"/>
        </w:tabs>
        <w:spacing w:before="177" w:after="0" w:line="350" w:lineRule="auto"/>
        <w:ind w:left="269" w:right="223" w:firstLine="600"/>
        <w:jc w:val="both"/>
        <w:rPr>
          <w:sz w:val="30"/>
        </w:rPr>
      </w:pPr>
      <w:r>
        <w:rPr>
          <w:spacing w:val="-5"/>
          <w:w w:val="100"/>
          <w:sz w:val="30"/>
        </w:rPr>
        <w:t>国家开放大学设立大赛组织委员会</w:t>
      </w:r>
      <w:r>
        <w:rPr>
          <w:w w:val="100"/>
          <w:sz w:val="30"/>
        </w:rPr>
        <w:t>（</w:t>
      </w:r>
      <w:r>
        <w:rPr>
          <w:spacing w:val="-5"/>
          <w:w w:val="100"/>
          <w:sz w:val="30"/>
        </w:rPr>
        <w:t>简称国开大赛组委会</w:t>
      </w:r>
      <w:r>
        <w:rPr>
          <w:spacing w:val="-161"/>
          <w:w w:val="100"/>
          <w:sz w:val="30"/>
        </w:rPr>
        <w:t>）</w:t>
      </w:r>
      <w:r>
        <w:rPr>
          <w:spacing w:val="-7"/>
          <w:w w:val="100"/>
          <w:sz w:val="30"/>
        </w:rPr>
        <w:t>，</w:t>
      </w:r>
      <w:r>
        <w:rPr>
          <w:spacing w:val="-5"/>
          <w:sz w:val="30"/>
        </w:rPr>
        <w:t>由国家开放大学党委书记、校长荆德刚担任主任，副书记刘臣、副校长亓彦伟担任副主任，有关部门负责人作为成员，负责决定大赛重要事项。组委会下设工作组，设在学生工作与教师发展部，负责大赛协调、培训等工作。</w:t>
      </w:r>
    </w:p>
    <w:p>
      <w:pPr>
        <w:pStyle w:val="7"/>
        <w:numPr>
          <w:ilvl w:val="0"/>
          <w:numId w:val="2"/>
        </w:numPr>
        <w:tabs>
          <w:tab w:val="left" w:pos="1100"/>
        </w:tabs>
        <w:spacing w:before="0" w:after="0" w:line="350" w:lineRule="auto"/>
        <w:ind w:left="269" w:right="223" w:firstLine="600"/>
        <w:jc w:val="both"/>
        <w:rPr>
          <w:sz w:val="30"/>
        </w:rPr>
      </w:pPr>
      <w:r>
        <w:rPr>
          <w:spacing w:val="-5"/>
          <w:w w:val="100"/>
          <w:sz w:val="30"/>
        </w:rPr>
        <w:t>国家开放大学设立大赛专家委员会</w:t>
      </w:r>
      <w:r>
        <w:rPr>
          <w:w w:val="100"/>
          <w:sz w:val="30"/>
        </w:rPr>
        <w:t>（</w:t>
      </w:r>
      <w:r>
        <w:rPr>
          <w:spacing w:val="-5"/>
          <w:w w:val="100"/>
          <w:sz w:val="30"/>
        </w:rPr>
        <w:t>简称国开大赛专委会</w:t>
      </w:r>
      <w:r>
        <w:rPr>
          <w:spacing w:val="-161"/>
          <w:w w:val="100"/>
          <w:sz w:val="30"/>
        </w:rPr>
        <w:t>）</w:t>
      </w:r>
      <w:r>
        <w:rPr>
          <w:spacing w:val="-7"/>
          <w:w w:val="100"/>
          <w:sz w:val="30"/>
        </w:rPr>
        <w:t>，</w:t>
      </w:r>
      <w:r>
        <w:rPr>
          <w:spacing w:val="-5"/>
          <w:sz w:val="30"/>
        </w:rPr>
        <w:t>由国家开放大学副校长亓彦伟担任主任，聘请投资机构、创业孵化机构投资人、行业企业高管、国开分部创业教育专家作为成员，负责对各分部、学院参赛团队和项目进行预审，并对入围省级复赛和全国总决赛的参赛团队进行专业培训和指导。</w:t>
      </w:r>
    </w:p>
    <w:p>
      <w:pPr>
        <w:pStyle w:val="7"/>
        <w:numPr>
          <w:ilvl w:val="0"/>
          <w:numId w:val="2"/>
        </w:numPr>
        <w:tabs>
          <w:tab w:val="left" w:pos="1100"/>
        </w:tabs>
        <w:spacing w:before="0" w:after="0" w:line="348" w:lineRule="auto"/>
        <w:ind w:left="269" w:right="113" w:firstLine="600"/>
        <w:jc w:val="left"/>
        <w:rPr>
          <w:sz w:val="30"/>
        </w:rPr>
      </w:pPr>
      <w:r>
        <w:rPr>
          <w:spacing w:val="-8"/>
          <w:sz w:val="30"/>
        </w:rPr>
        <w:t>各分部、学院设立本校大赛领导小组，由分部、学院校</w:t>
      </w:r>
      <w:r>
        <w:rPr>
          <w:sz w:val="30"/>
        </w:rPr>
        <w:t>（</w:t>
      </w:r>
      <w:r>
        <w:rPr>
          <w:spacing w:val="-5"/>
          <w:sz w:val="30"/>
        </w:rPr>
        <w:t>院</w:t>
      </w:r>
      <w:r>
        <w:rPr>
          <w:spacing w:val="-13"/>
          <w:sz w:val="30"/>
        </w:rPr>
        <w:t xml:space="preserve">） </w:t>
      </w:r>
      <w:r>
        <w:rPr>
          <w:spacing w:val="-5"/>
          <w:sz w:val="30"/>
        </w:rPr>
        <w:t>长担任组长，负责各分部、学院大赛领导与组织工作。</w:t>
      </w:r>
    </w:p>
    <w:p>
      <w:pPr>
        <w:spacing w:after="0" w:line="348" w:lineRule="auto"/>
        <w:jc w:val="left"/>
        <w:rPr>
          <w:sz w:val="30"/>
        </w:rPr>
        <w:sectPr>
          <w:pgSz w:w="11910" w:h="16840"/>
          <w:pgMar w:top="1580" w:right="1320" w:bottom="1480" w:left="1320" w:header="0" w:footer="1285" w:gutter="0"/>
        </w:sectPr>
      </w:pPr>
    </w:p>
    <w:p>
      <w:pPr>
        <w:pStyle w:val="3"/>
        <w:spacing w:before="8"/>
        <w:ind w:left="0"/>
        <w:rPr>
          <w:sz w:val="23"/>
        </w:rPr>
      </w:pPr>
    </w:p>
    <w:p>
      <w:pPr>
        <w:pStyle w:val="3"/>
        <w:spacing w:before="60"/>
        <w:ind w:left="869"/>
      </w:pPr>
      <w:r>
        <w:t>三、参赛对象</w:t>
      </w:r>
    </w:p>
    <w:p>
      <w:pPr>
        <w:pStyle w:val="3"/>
        <w:spacing w:before="178"/>
        <w:ind w:left="869"/>
      </w:pPr>
      <w:r>
        <w:t>国家开放大学学历教育在读学生或毕业 5 年内的毕业生，且年</w:t>
      </w:r>
    </w:p>
    <w:p>
      <w:pPr>
        <w:pStyle w:val="3"/>
        <w:spacing w:before="172"/>
      </w:pPr>
      <w:r>
        <w:rPr>
          <w:spacing w:val="-16"/>
        </w:rPr>
        <w:t xml:space="preserve">龄要求在 </w:t>
      </w:r>
      <w:r>
        <w:rPr>
          <w:rFonts w:ascii="Times New Roman" w:eastAsia="Times New Roman"/>
        </w:rPr>
        <w:t xml:space="preserve">30 </w:t>
      </w:r>
      <w:r>
        <w:rPr>
          <w:spacing w:val="-3"/>
        </w:rPr>
        <w:t>周岁以内</w:t>
      </w:r>
      <w:r>
        <w:t>（</w:t>
      </w:r>
      <w:r>
        <w:rPr>
          <w:spacing w:val="-16"/>
        </w:rPr>
        <w:t xml:space="preserve">截止日期为 </w:t>
      </w:r>
      <w:r>
        <w:rPr>
          <w:rFonts w:ascii="Times New Roman" w:eastAsia="Times New Roman"/>
          <w:spacing w:val="-4"/>
        </w:rPr>
        <w:t xml:space="preserve">2020 </w:t>
      </w:r>
      <w:r>
        <w:rPr>
          <w:spacing w:val="-36"/>
        </w:rPr>
        <w:t xml:space="preserve">年 </w:t>
      </w:r>
      <w:r>
        <w:rPr>
          <w:rFonts w:ascii="Times New Roman" w:eastAsia="Times New Roman"/>
        </w:rPr>
        <w:t xml:space="preserve">5 </w:t>
      </w:r>
      <w:r>
        <w:rPr>
          <w:spacing w:val="-36"/>
        </w:rPr>
        <w:t xml:space="preserve">月 </w:t>
      </w:r>
      <w:r>
        <w:rPr>
          <w:rFonts w:ascii="Times New Roman" w:eastAsia="Times New Roman"/>
        </w:rPr>
        <w:t xml:space="preserve">31 </w:t>
      </w:r>
      <w:r>
        <w:rPr>
          <w:spacing w:val="-5"/>
        </w:rPr>
        <w:t>日</w:t>
      </w:r>
      <w:r>
        <w:rPr>
          <w:spacing w:val="-149"/>
        </w:rPr>
        <w:t>）</w:t>
      </w:r>
      <w:r>
        <w:t>。</w:t>
      </w:r>
    </w:p>
    <w:p>
      <w:pPr>
        <w:pStyle w:val="3"/>
        <w:spacing w:before="177"/>
        <w:ind w:left="869"/>
      </w:pPr>
      <w:r>
        <w:t>四、参赛项目要求</w:t>
      </w:r>
    </w:p>
    <w:p>
      <w:pPr>
        <w:pStyle w:val="7"/>
        <w:numPr>
          <w:ilvl w:val="0"/>
          <w:numId w:val="3"/>
        </w:numPr>
        <w:tabs>
          <w:tab w:val="left" w:pos="1101"/>
        </w:tabs>
        <w:spacing w:before="178" w:after="0" w:line="350" w:lineRule="auto"/>
        <w:ind w:left="269" w:right="260" w:firstLine="600"/>
        <w:jc w:val="both"/>
        <w:rPr>
          <w:sz w:val="30"/>
        </w:rPr>
      </w:pPr>
      <w:r>
        <w:rPr>
          <w:sz w:val="30"/>
        </w:rPr>
        <w:t>参赛项目能够将移动互联网、云计算、大数据、人工智能、</w:t>
      </w:r>
      <w:r>
        <w:rPr>
          <w:spacing w:val="-6"/>
          <w:sz w:val="30"/>
        </w:rPr>
        <w:t>物联网、下一代通讯技术、区块链等新一代信息技术与经济社会各领域紧密结合，服务新型基础设施建设，培育新产品、新服务、新业态、新模式；发挥互联网在促进产业升级以及信息化和工业化深度融合中的作用，服务新型基础设施建设，促进制造业、农业、能源、环保等产业转型升级；发挥互联网在社会服务中的作用，创新网络化服务模式，促进互联网与教育、医疗、交通、金融、消费生</w:t>
      </w:r>
      <w:r>
        <w:rPr>
          <w:spacing w:val="-4"/>
          <w:sz w:val="30"/>
        </w:rPr>
        <w:t>活等深度融合。</w:t>
      </w:r>
    </w:p>
    <w:p>
      <w:pPr>
        <w:pStyle w:val="7"/>
        <w:numPr>
          <w:ilvl w:val="0"/>
          <w:numId w:val="3"/>
        </w:numPr>
        <w:tabs>
          <w:tab w:val="left" w:pos="1101"/>
        </w:tabs>
        <w:spacing w:before="0" w:after="0" w:line="350" w:lineRule="auto"/>
        <w:ind w:left="269" w:right="261" w:firstLine="600"/>
        <w:jc w:val="both"/>
        <w:rPr>
          <w:sz w:val="30"/>
        </w:rPr>
      </w:pPr>
      <w:r>
        <w:rPr>
          <w:sz w:val="30"/>
        </w:rPr>
        <w:t>参赛项目须真实、健康、合法，无任何不良信息，项目立意</w:t>
      </w:r>
      <w:r>
        <w:rPr>
          <w:spacing w:val="-6"/>
          <w:sz w:val="30"/>
        </w:rPr>
        <w:t>应弘扬正能量，践行社会主义核心价值观。参赛项目不得侵犯他人知识产权；所涉及的发明创造、专利技术、资源等必须拥有清晰合法的知识产权或物权；抄袭、盗用、提供虚假材料或违反相关法律</w:t>
      </w:r>
      <w:r>
        <w:rPr>
          <w:spacing w:val="-5"/>
          <w:sz w:val="30"/>
        </w:rPr>
        <w:t>法规一经发现即刻丧失参赛相关权利并自负一切法律责任。</w:t>
      </w:r>
    </w:p>
    <w:p>
      <w:pPr>
        <w:pStyle w:val="7"/>
        <w:numPr>
          <w:ilvl w:val="0"/>
          <w:numId w:val="3"/>
        </w:numPr>
        <w:tabs>
          <w:tab w:val="left" w:pos="1101"/>
        </w:tabs>
        <w:spacing w:before="0" w:after="0" w:line="350" w:lineRule="auto"/>
        <w:ind w:left="269" w:right="258" w:firstLine="600"/>
        <w:jc w:val="both"/>
        <w:rPr>
          <w:sz w:val="30"/>
        </w:rPr>
      </w:pPr>
      <w:r>
        <w:rPr>
          <w:sz w:val="30"/>
        </w:rPr>
        <w:t>参赛项目涉及他人知识产权的，报名时需提交完整的具有法</w:t>
      </w:r>
      <w:r>
        <w:rPr>
          <w:spacing w:val="-6"/>
          <w:sz w:val="30"/>
        </w:rPr>
        <w:t>律效力的所有人书面授权许可书、专利证书等；已完成工商登记注册的创业项目，报名时需提交营业执照及统一社会信用代码等相关复印件、单位概况、法定代表人情况、股权结构等。参赛项目可提供当前财务数据、已获投资情况、带动就业情况等相关证明材料。</w:t>
      </w:r>
      <w:r>
        <w:rPr>
          <w:spacing w:val="-9"/>
          <w:sz w:val="30"/>
        </w:rPr>
        <w:t xml:space="preserve">在大赛通知发布前已获投资 </w:t>
      </w:r>
      <w:r>
        <w:rPr>
          <w:rFonts w:ascii="Times New Roman" w:eastAsia="Times New Roman"/>
          <w:spacing w:val="-3"/>
          <w:sz w:val="30"/>
        </w:rPr>
        <w:t>1000</w:t>
      </w:r>
      <w:r>
        <w:rPr>
          <w:rFonts w:ascii="Times New Roman" w:eastAsia="Times New Roman"/>
          <w:spacing w:val="21"/>
          <w:sz w:val="30"/>
        </w:rPr>
        <w:t xml:space="preserve"> </w:t>
      </w:r>
      <w:r>
        <w:rPr>
          <w:spacing w:val="-9"/>
          <w:sz w:val="30"/>
        </w:rPr>
        <w:t xml:space="preserve">万元及以上或在 </w:t>
      </w:r>
      <w:r>
        <w:rPr>
          <w:rFonts w:ascii="Times New Roman" w:eastAsia="Times New Roman"/>
          <w:spacing w:val="-3"/>
          <w:sz w:val="30"/>
        </w:rPr>
        <w:t>2019</w:t>
      </w:r>
      <w:r>
        <w:rPr>
          <w:rFonts w:ascii="Times New Roman" w:eastAsia="Times New Roman"/>
          <w:spacing w:val="22"/>
          <w:sz w:val="30"/>
        </w:rPr>
        <w:t xml:space="preserve"> </w:t>
      </w:r>
      <w:r>
        <w:rPr>
          <w:spacing w:val="-2"/>
          <w:sz w:val="30"/>
        </w:rPr>
        <w:t>年及之前任</w:t>
      </w:r>
    </w:p>
    <w:p>
      <w:pPr>
        <w:spacing w:after="0" w:line="350" w:lineRule="auto"/>
        <w:jc w:val="both"/>
        <w:rPr>
          <w:sz w:val="30"/>
        </w:rPr>
        <w:sectPr>
          <w:pgSz w:w="11910" w:h="16840"/>
          <w:pgMar w:top="1580" w:right="1320" w:bottom="1480" w:left="1320" w:header="0" w:footer="1285" w:gutter="0"/>
        </w:sectPr>
      </w:pPr>
    </w:p>
    <w:p>
      <w:pPr>
        <w:pStyle w:val="3"/>
        <w:spacing w:before="11"/>
        <w:ind w:left="0"/>
        <w:rPr>
          <w:sz w:val="22"/>
        </w:rPr>
      </w:pPr>
    </w:p>
    <w:p>
      <w:pPr>
        <w:pStyle w:val="3"/>
        <w:spacing w:before="70" w:line="350" w:lineRule="auto"/>
        <w:ind w:right="259"/>
        <w:jc w:val="both"/>
      </w:pPr>
      <w:r>
        <w:rPr>
          <w:spacing w:val="-9"/>
        </w:rPr>
        <w:t xml:space="preserve">意一个年度的收入达到 </w:t>
      </w:r>
      <w:r>
        <w:rPr>
          <w:rFonts w:ascii="Times New Roman" w:eastAsia="Times New Roman"/>
          <w:spacing w:val="-3"/>
        </w:rPr>
        <w:t xml:space="preserve">1000 </w:t>
      </w:r>
      <w:r>
        <w:rPr>
          <w:spacing w:val="-14"/>
        </w:rPr>
        <w:t>万元及以上的参赛项目，请在全国总决</w:t>
      </w:r>
      <w:r>
        <w:rPr>
          <w:spacing w:val="-5"/>
        </w:rPr>
        <w:t>赛时提供相应佐证材料。</w:t>
      </w:r>
    </w:p>
    <w:p>
      <w:pPr>
        <w:pStyle w:val="7"/>
        <w:numPr>
          <w:ilvl w:val="0"/>
          <w:numId w:val="3"/>
        </w:numPr>
        <w:tabs>
          <w:tab w:val="left" w:pos="1100"/>
        </w:tabs>
        <w:spacing w:before="0" w:after="0" w:line="350" w:lineRule="auto"/>
        <w:ind w:left="269" w:right="258" w:firstLine="600"/>
        <w:jc w:val="both"/>
        <w:rPr>
          <w:sz w:val="30"/>
        </w:rPr>
      </w:pPr>
      <w:r>
        <w:rPr>
          <w:spacing w:val="-17"/>
          <w:sz w:val="30"/>
        </w:rPr>
        <w:t>各分部、学院根据职教赛道相关要求参赛。已获往届中国“互</w:t>
      </w:r>
      <w:r>
        <w:rPr>
          <w:spacing w:val="-16"/>
          <w:w w:val="100"/>
          <w:sz w:val="30"/>
        </w:rPr>
        <w:t>联网+”大学生创新创业大赛全国总决赛各赛道奖项的项目不可报名</w:t>
      </w:r>
      <w:r>
        <w:rPr>
          <w:spacing w:val="-6"/>
          <w:sz w:val="30"/>
        </w:rPr>
        <w:t>参加本届大赛。</w:t>
      </w:r>
    </w:p>
    <w:p>
      <w:pPr>
        <w:pStyle w:val="7"/>
        <w:numPr>
          <w:ilvl w:val="0"/>
          <w:numId w:val="3"/>
        </w:numPr>
        <w:tabs>
          <w:tab w:val="left" w:pos="1100"/>
        </w:tabs>
        <w:spacing w:before="0" w:after="0" w:line="381" w:lineRule="exact"/>
        <w:ind w:left="1100" w:right="0" w:hanging="231"/>
        <w:jc w:val="left"/>
        <w:rPr>
          <w:sz w:val="30"/>
        </w:rPr>
      </w:pPr>
      <w:r>
        <w:rPr>
          <w:spacing w:val="-5"/>
          <w:sz w:val="30"/>
        </w:rPr>
        <w:t>各分部、学院负责审核参赛对象资格。</w:t>
      </w:r>
    </w:p>
    <w:p>
      <w:pPr>
        <w:pStyle w:val="3"/>
        <w:spacing w:before="173"/>
        <w:ind w:left="869"/>
      </w:pPr>
      <w:r>
        <w:t>五、比赛赛程</w:t>
      </w:r>
    </w:p>
    <w:p>
      <w:pPr>
        <w:pStyle w:val="3"/>
        <w:spacing w:before="178" w:line="348" w:lineRule="auto"/>
        <w:ind w:right="113" w:firstLine="600"/>
      </w:pPr>
      <w:r>
        <w:rPr>
          <w:spacing w:val="-5"/>
        </w:rPr>
        <w:t>以“国家开放大学分部”名义参加大赛职教赛道比赛，国开大</w:t>
      </w:r>
      <w:r>
        <w:rPr>
          <w:spacing w:val="-15"/>
        </w:rPr>
        <w:t>赛专委会聘请专家对各分部、学院的参赛团队进行业务指导和培训。</w:t>
      </w:r>
    </w:p>
    <w:p>
      <w:pPr>
        <w:pStyle w:val="3"/>
        <w:spacing w:before="4"/>
        <w:ind w:left="869"/>
      </w:pPr>
      <w:r>
        <w:t>（一） 赛前动员暨培训视频会（</w:t>
      </w:r>
      <w:r>
        <w:rPr>
          <w:rFonts w:ascii="Times New Roman" w:eastAsia="Times New Roman"/>
        </w:rPr>
        <w:t xml:space="preserve">2020 </w:t>
      </w:r>
      <w:r>
        <w:t xml:space="preserve">年 </w:t>
      </w:r>
      <w:r>
        <w:rPr>
          <w:rFonts w:ascii="Times New Roman" w:eastAsia="Times New Roman"/>
        </w:rPr>
        <w:t xml:space="preserve">6 </w:t>
      </w:r>
      <w:r>
        <w:t>月中旬）</w:t>
      </w:r>
    </w:p>
    <w:p>
      <w:pPr>
        <w:pStyle w:val="3"/>
        <w:spacing w:before="163" w:line="336" w:lineRule="auto"/>
        <w:ind w:right="263" w:firstLine="586"/>
      </w:pPr>
      <w:r>
        <w:rPr>
          <w:spacing w:val="-12"/>
        </w:rPr>
        <w:t>国家开放大学组织召开第六届中国国际“互联网+”大学生创新</w:t>
      </w:r>
      <w:r>
        <w:rPr>
          <w:spacing w:val="-5"/>
        </w:rPr>
        <w:t>创业大赛赛前动员暨培训视频会议，进行赛前动员和培训指导。</w:t>
      </w:r>
    </w:p>
    <w:p>
      <w:pPr>
        <w:pStyle w:val="3"/>
        <w:spacing w:before="19"/>
        <w:ind w:left="869"/>
      </w:pPr>
      <w:r>
        <w:t>（</w:t>
      </w:r>
      <w:r>
        <w:rPr>
          <w:spacing w:val="-5"/>
        </w:rPr>
        <w:t>二</w:t>
      </w:r>
      <w:r>
        <w:t>）</w:t>
      </w:r>
      <w:r>
        <w:rPr>
          <w:spacing w:val="3"/>
        </w:rPr>
        <w:t xml:space="preserve"> 参赛报名</w:t>
      </w:r>
      <w:r>
        <w:t>（</w:t>
      </w:r>
      <w:r>
        <w:rPr>
          <w:rFonts w:ascii="Times New Roman" w:eastAsia="Times New Roman"/>
        </w:rPr>
        <w:t xml:space="preserve">2020 </w:t>
      </w:r>
      <w:r>
        <w:rPr>
          <w:spacing w:val="-37"/>
        </w:rPr>
        <w:t xml:space="preserve">年 </w:t>
      </w:r>
      <w:r>
        <w:rPr>
          <w:rFonts w:ascii="Times New Roman" w:eastAsia="Times New Roman"/>
        </w:rPr>
        <w:t xml:space="preserve">6 </w:t>
      </w:r>
      <w:r>
        <w:t>月</w:t>
      </w:r>
      <w:r>
        <w:rPr>
          <w:rFonts w:hint="eastAsia" w:ascii="Times New Roman"/>
          <w:spacing w:val="-5"/>
          <w:lang w:val="en-US" w:eastAsia="zh-CN"/>
        </w:rPr>
        <w:t>至</w:t>
      </w:r>
      <w:bookmarkStart w:id="0" w:name="_GoBack"/>
      <w:bookmarkEnd w:id="0"/>
      <w:r>
        <w:rPr>
          <w:rFonts w:ascii="Times New Roman" w:eastAsia="Times New Roman"/>
          <w:spacing w:val="-5"/>
        </w:rPr>
        <w:t xml:space="preserve">8 </w:t>
      </w:r>
      <w:r>
        <w:t>月</w:t>
      </w:r>
      <w:r>
        <w:rPr>
          <w:spacing w:val="-154"/>
        </w:rPr>
        <w:t>）</w:t>
      </w:r>
      <w:r>
        <w:t>。</w:t>
      </w:r>
    </w:p>
    <w:p>
      <w:pPr>
        <w:pStyle w:val="3"/>
        <w:spacing w:before="172"/>
        <w:ind w:left="869"/>
      </w:pPr>
      <w:r>
        <w:t>各分部参赛团队通过登录“ 全国大学生创业服务网”</w:t>
      </w:r>
    </w:p>
    <w:p>
      <w:pPr>
        <w:pStyle w:val="3"/>
        <w:spacing w:before="177" w:line="350" w:lineRule="auto"/>
        <w:ind w:right="258"/>
        <w:jc w:val="both"/>
      </w:pPr>
      <w:r>
        <w:rPr>
          <w:spacing w:val="-3"/>
        </w:rPr>
        <w:t>（</w:t>
      </w:r>
      <w:r>
        <w:rPr>
          <w:rFonts w:ascii="Times New Roman" w:hAnsi="Times New Roman" w:eastAsia="Times New Roman"/>
          <w:spacing w:val="-3"/>
        </w:rPr>
        <w:t>cy.ncss.cn</w:t>
      </w:r>
      <w:r>
        <w:rPr>
          <w:spacing w:val="-3"/>
        </w:rPr>
        <w:t>）或微信公众号</w:t>
      </w:r>
      <w:r>
        <w:rPr>
          <w:spacing w:val="-5"/>
        </w:rPr>
        <w:t>（</w:t>
      </w:r>
      <w:r>
        <w:rPr>
          <w:spacing w:val="-6"/>
        </w:rPr>
        <w:t>名称为“全国大学生创业服务网”或</w:t>
      </w:r>
      <w:r>
        <w:rPr>
          <w:spacing w:val="-13"/>
          <w:w w:val="100"/>
        </w:rPr>
        <w:t>“中国互联网+大学生创新创业大赛”</w:t>
      </w:r>
      <w:r>
        <w:rPr>
          <w:w w:val="100"/>
        </w:rPr>
        <w:t>）</w:t>
      </w:r>
      <w:r>
        <w:rPr>
          <w:spacing w:val="-5"/>
          <w:w w:val="100"/>
        </w:rPr>
        <w:t>任一方式进行报名。报名系</w:t>
      </w:r>
      <w:r>
        <w:rPr>
          <w:spacing w:val="-11"/>
        </w:rPr>
        <w:t xml:space="preserve">统开放时间为 </w:t>
      </w:r>
      <w:r>
        <w:rPr>
          <w:rFonts w:ascii="Times New Roman" w:hAnsi="Times New Roman" w:eastAsia="Times New Roman"/>
          <w:spacing w:val="-3"/>
        </w:rPr>
        <w:t xml:space="preserve">2020 </w:t>
      </w:r>
      <w:r>
        <w:rPr>
          <w:spacing w:val="-29"/>
        </w:rPr>
        <w:t xml:space="preserve">年 </w:t>
      </w:r>
      <w:r>
        <w:rPr>
          <w:rFonts w:ascii="Times New Roman" w:hAnsi="Times New Roman" w:eastAsia="Times New Roman"/>
        </w:rPr>
        <w:t xml:space="preserve">6 </w:t>
      </w:r>
      <w:r>
        <w:rPr>
          <w:spacing w:val="-29"/>
        </w:rPr>
        <w:t xml:space="preserve">月 </w:t>
      </w:r>
      <w:r>
        <w:rPr>
          <w:rFonts w:ascii="Times New Roman" w:hAnsi="Times New Roman" w:eastAsia="Times New Roman"/>
          <w:spacing w:val="-6"/>
        </w:rPr>
        <w:t xml:space="preserve">11 </w:t>
      </w:r>
      <w:r>
        <w:rPr>
          <w:spacing w:val="-5"/>
        </w:rPr>
        <w:t>日，截止时间由当地省厅根据复赛安</w:t>
      </w:r>
    </w:p>
    <w:p>
      <w:pPr>
        <w:pStyle w:val="3"/>
        <w:spacing w:line="350" w:lineRule="auto"/>
        <w:ind w:right="115"/>
      </w:pPr>
      <w:r>
        <w:rPr>
          <w:spacing w:val="-10"/>
        </w:rPr>
        <w:t xml:space="preserve">排自行决定，但不得晚于 </w:t>
      </w:r>
      <w:r>
        <w:rPr>
          <w:rFonts w:ascii="Times New Roman" w:hAnsi="Times New Roman" w:eastAsia="Times New Roman"/>
        </w:rPr>
        <w:t xml:space="preserve">8 </w:t>
      </w:r>
      <w:r>
        <w:rPr>
          <w:spacing w:val="-29"/>
        </w:rPr>
        <w:t xml:space="preserve">月 </w:t>
      </w:r>
      <w:r>
        <w:rPr>
          <w:rFonts w:ascii="Times New Roman" w:hAnsi="Times New Roman" w:eastAsia="Times New Roman"/>
        </w:rPr>
        <w:t xml:space="preserve">15 </w:t>
      </w:r>
      <w:r>
        <w:rPr>
          <w:spacing w:val="-5"/>
        </w:rPr>
        <w:t>日。赛事咨询通过“中国互联网+ 大学生创新创业大赛”微信公众号进行咨询，参赛团队可在“全国</w:t>
      </w:r>
      <w:r>
        <w:rPr>
          <w:spacing w:val="-21"/>
          <w:w w:val="100"/>
        </w:rPr>
        <w:t>大学生创业服务网”</w:t>
      </w:r>
      <w:r>
        <w:rPr>
          <w:spacing w:val="1"/>
          <w:w w:val="100"/>
        </w:rPr>
        <w:t>（</w:t>
      </w:r>
      <w:r>
        <w:rPr>
          <w:rFonts w:ascii="Times New Roman" w:hAnsi="Times New Roman" w:eastAsia="Times New Roman"/>
          <w:w w:val="100"/>
        </w:rPr>
        <w:t>c</w:t>
      </w:r>
      <w:r>
        <w:rPr>
          <w:rFonts w:ascii="Times New Roman" w:hAnsi="Times New Roman" w:eastAsia="Times New Roman"/>
          <w:spacing w:val="-27"/>
          <w:w w:val="100"/>
        </w:rPr>
        <w:t>y</w:t>
      </w:r>
      <w:r>
        <w:rPr>
          <w:rFonts w:ascii="Times New Roman" w:hAnsi="Times New Roman" w:eastAsia="Times New Roman"/>
          <w:spacing w:val="-4"/>
          <w:w w:val="100"/>
        </w:rPr>
        <w:t>.</w:t>
      </w:r>
      <w:r>
        <w:rPr>
          <w:rFonts w:ascii="Times New Roman" w:hAnsi="Times New Roman" w:eastAsia="Times New Roman"/>
          <w:spacing w:val="2"/>
          <w:w w:val="100"/>
        </w:rPr>
        <w:t>n</w:t>
      </w:r>
      <w:r>
        <w:rPr>
          <w:rFonts w:ascii="Times New Roman" w:hAnsi="Times New Roman" w:eastAsia="Times New Roman"/>
          <w:w w:val="100"/>
        </w:rPr>
        <w:t>c</w:t>
      </w:r>
      <w:r>
        <w:rPr>
          <w:rFonts w:ascii="Times New Roman" w:hAnsi="Times New Roman" w:eastAsia="Times New Roman"/>
          <w:spacing w:val="-3"/>
          <w:w w:val="100"/>
        </w:rPr>
        <w:t>ss</w:t>
      </w:r>
      <w:r>
        <w:rPr>
          <w:rFonts w:ascii="Times New Roman" w:hAnsi="Times New Roman" w:eastAsia="Times New Roman"/>
          <w:w w:val="100"/>
        </w:rPr>
        <w:t>.</w:t>
      </w:r>
      <w:r>
        <w:rPr>
          <w:rFonts w:ascii="Times New Roman" w:hAnsi="Times New Roman" w:eastAsia="Times New Roman"/>
          <w:spacing w:val="-5"/>
          <w:w w:val="100"/>
        </w:rPr>
        <w:t>c</w:t>
      </w:r>
      <w:r>
        <w:rPr>
          <w:rFonts w:ascii="Times New Roman" w:hAnsi="Times New Roman" w:eastAsia="Times New Roman"/>
          <w:spacing w:val="-2"/>
          <w:w w:val="100"/>
        </w:rPr>
        <w:t>n</w:t>
      </w:r>
      <w:r>
        <w:rPr>
          <w:spacing w:val="-140"/>
          <w:w w:val="100"/>
        </w:rPr>
        <w:t>）</w:t>
      </w:r>
      <w:r>
        <w:rPr>
          <w:spacing w:val="-15"/>
          <w:w w:val="100"/>
        </w:rPr>
        <w:t>资料下载板块，下载学生操作手册，</w:t>
      </w:r>
      <w:r>
        <w:rPr>
          <w:spacing w:val="-6"/>
        </w:rPr>
        <w:t>指导报名参赛。</w:t>
      </w:r>
    </w:p>
    <w:p>
      <w:pPr>
        <w:pStyle w:val="3"/>
        <w:spacing w:line="382" w:lineRule="exact"/>
        <w:ind w:left="869"/>
      </w:pPr>
      <w:r>
        <w:t>（三）学校初赛（</w:t>
      </w:r>
      <w:r>
        <w:rPr>
          <w:rFonts w:ascii="Times New Roman" w:eastAsia="Times New Roman"/>
        </w:rPr>
        <w:t xml:space="preserve">2020 </w:t>
      </w:r>
      <w:r>
        <w:t xml:space="preserve">年 </w:t>
      </w:r>
      <w:r>
        <w:rPr>
          <w:rFonts w:ascii="Times New Roman" w:eastAsia="Times New Roman"/>
        </w:rPr>
        <w:t xml:space="preserve">6 </w:t>
      </w:r>
      <w:r>
        <w:t>月</w:t>
      </w:r>
      <w:r>
        <w:rPr>
          <w:rFonts w:ascii="Times New Roman" w:eastAsia="Times New Roman"/>
        </w:rPr>
        <w:t xml:space="preserve">-7 </w:t>
      </w:r>
      <w:r>
        <w:t>月底）</w:t>
      </w:r>
    </w:p>
    <w:p>
      <w:pPr>
        <w:pStyle w:val="3"/>
        <w:spacing w:before="170"/>
        <w:ind w:left="869"/>
      </w:pPr>
      <w:r>
        <w:t>各分部、学院按通知要求自行组织学校初赛，根据自身特色和</w:t>
      </w:r>
    </w:p>
    <w:p>
      <w:pPr>
        <w:spacing w:after="0"/>
        <w:sectPr>
          <w:pgSz w:w="11910" w:h="16840"/>
          <w:pgMar w:top="1580" w:right="1320" w:bottom="1480" w:left="1320" w:header="0" w:footer="1285" w:gutter="0"/>
        </w:sectPr>
      </w:pPr>
    </w:p>
    <w:p>
      <w:pPr>
        <w:pStyle w:val="3"/>
        <w:spacing w:before="8"/>
        <w:ind w:left="0"/>
        <w:rPr>
          <w:sz w:val="23"/>
        </w:rPr>
      </w:pPr>
    </w:p>
    <w:p>
      <w:pPr>
        <w:pStyle w:val="3"/>
        <w:spacing w:before="60" w:line="350" w:lineRule="auto"/>
        <w:ind w:right="261"/>
        <w:jc w:val="both"/>
      </w:pPr>
      <w:r>
        <w:rPr>
          <w:spacing w:val="-6"/>
        </w:rPr>
        <w:t>近年学生创新创业成果，广泛挖掘自身优势和特色，认真组织动员</w:t>
      </w:r>
      <w:r>
        <w:rPr>
          <w:spacing w:val="-24"/>
        </w:rPr>
        <w:t>学生参赛。有关要求及时间安排，各分部、学院登录</w:t>
      </w:r>
      <w:r>
        <w:rPr>
          <w:rFonts w:ascii="Times New Roman" w:eastAsia="Times New Roman"/>
          <w:spacing w:val="-3"/>
        </w:rPr>
        <w:t xml:space="preserve">cy.ncss.cn/gl/login </w:t>
      </w:r>
      <w:r>
        <w:rPr>
          <w:spacing w:val="-5"/>
        </w:rPr>
        <w:t>进行大赛管理和信息查看。学校初赛按下列程序进行：</w:t>
      </w:r>
    </w:p>
    <w:p>
      <w:pPr>
        <w:pStyle w:val="7"/>
        <w:numPr>
          <w:ilvl w:val="0"/>
          <w:numId w:val="4"/>
        </w:numPr>
        <w:tabs>
          <w:tab w:val="left" w:pos="1177"/>
        </w:tabs>
        <w:spacing w:before="0" w:after="0" w:line="350" w:lineRule="auto"/>
        <w:ind w:left="269" w:right="261" w:firstLine="600"/>
        <w:jc w:val="both"/>
        <w:rPr>
          <w:sz w:val="30"/>
        </w:rPr>
      </w:pPr>
      <w:r>
        <w:rPr>
          <w:spacing w:val="-6"/>
          <w:sz w:val="30"/>
        </w:rPr>
        <w:t>召开宣讲会：各分部、学院根据国家开放大学赛前动员暨培</w:t>
      </w:r>
      <w:r>
        <w:rPr>
          <w:spacing w:val="-10"/>
          <w:sz w:val="30"/>
        </w:rPr>
        <w:t>训视频会议要求组织大赛宣讲会</w:t>
      </w:r>
      <w:r>
        <w:rPr>
          <w:spacing w:val="-5"/>
          <w:sz w:val="30"/>
        </w:rPr>
        <w:t>（</w:t>
      </w:r>
      <w:r>
        <w:rPr>
          <w:spacing w:val="-4"/>
          <w:sz w:val="30"/>
        </w:rPr>
        <w:t>线上线下均可</w:t>
      </w:r>
      <w:r>
        <w:rPr>
          <w:spacing w:val="-109"/>
          <w:sz w:val="30"/>
        </w:rPr>
        <w:t>）</w:t>
      </w:r>
      <w:r>
        <w:rPr>
          <w:spacing w:val="-17"/>
          <w:sz w:val="30"/>
        </w:rPr>
        <w:t>，对本次大赛的基</w:t>
      </w:r>
      <w:r>
        <w:rPr>
          <w:spacing w:val="-6"/>
          <w:sz w:val="30"/>
        </w:rPr>
        <w:t>本情况进行讲解和宣传。</w:t>
      </w:r>
    </w:p>
    <w:p>
      <w:pPr>
        <w:pStyle w:val="7"/>
        <w:numPr>
          <w:ilvl w:val="0"/>
          <w:numId w:val="4"/>
        </w:numPr>
        <w:tabs>
          <w:tab w:val="left" w:pos="1177"/>
        </w:tabs>
        <w:spacing w:before="0" w:after="0" w:line="350" w:lineRule="auto"/>
        <w:ind w:left="269" w:right="261" w:firstLine="600"/>
        <w:jc w:val="both"/>
        <w:rPr>
          <w:sz w:val="30"/>
        </w:rPr>
      </w:pPr>
      <w:r>
        <w:rPr>
          <w:spacing w:val="-6"/>
          <w:sz w:val="30"/>
        </w:rPr>
        <w:t>组织学生报名：参赛团队按照参赛报名要求，在规定时间内</w:t>
      </w:r>
      <w:r>
        <w:rPr>
          <w:spacing w:val="-4"/>
          <w:sz w:val="30"/>
        </w:rPr>
        <w:t>进行线上报名。</w:t>
      </w:r>
    </w:p>
    <w:p>
      <w:pPr>
        <w:pStyle w:val="7"/>
        <w:numPr>
          <w:ilvl w:val="0"/>
          <w:numId w:val="4"/>
        </w:numPr>
        <w:tabs>
          <w:tab w:val="left" w:pos="1067"/>
        </w:tabs>
        <w:spacing w:before="0" w:after="0" w:line="350" w:lineRule="auto"/>
        <w:ind w:left="269" w:right="260" w:firstLine="566"/>
        <w:jc w:val="both"/>
        <w:rPr>
          <w:rFonts w:ascii="Times New Roman" w:eastAsia="Times New Roman"/>
          <w:sz w:val="30"/>
        </w:rPr>
      </w:pPr>
      <w:r>
        <w:rPr>
          <w:sz w:val="30"/>
        </w:rPr>
        <w:t>组织学校初赛：各分部、学院成立大赛领导小组，为参赛团</w:t>
      </w:r>
      <w:r>
        <w:rPr>
          <w:spacing w:val="-4"/>
          <w:sz w:val="30"/>
        </w:rPr>
        <w:t xml:space="preserve">队指定指导教师，对参加学校初赛的项目进行评审，在 </w:t>
      </w:r>
      <w:r>
        <w:rPr>
          <w:rFonts w:ascii="Times New Roman" w:eastAsia="Times New Roman"/>
          <w:sz w:val="30"/>
        </w:rPr>
        <w:t>2020</w:t>
      </w:r>
      <w:r>
        <w:rPr>
          <w:rFonts w:ascii="Times New Roman" w:eastAsia="Times New Roman"/>
          <w:spacing w:val="17"/>
          <w:sz w:val="30"/>
        </w:rPr>
        <w:t xml:space="preserve"> </w:t>
      </w:r>
      <w:r>
        <w:rPr>
          <w:spacing w:val="8"/>
          <w:sz w:val="30"/>
        </w:rPr>
        <w:t xml:space="preserve">年 </w:t>
      </w:r>
      <w:r>
        <w:rPr>
          <w:rFonts w:ascii="Times New Roman" w:eastAsia="Times New Roman"/>
          <w:spacing w:val="-14"/>
          <w:sz w:val="30"/>
        </w:rPr>
        <w:t>7</w:t>
      </w:r>
    </w:p>
    <w:p>
      <w:pPr>
        <w:pStyle w:val="3"/>
        <w:spacing w:line="350" w:lineRule="auto"/>
        <w:ind w:right="258"/>
        <w:jc w:val="both"/>
      </w:pPr>
      <w:r>
        <w:rPr>
          <w:spacing w:val="-21"/>
        </w:rPr>
        <w:t xml:space="preserve">月 </w:t>
      </w:r>
      <w:r>
        <w:rPr>
          <w:rFonts w:ascii="Times New Roman" w:eastAsia="Times New Roman"/>
        </w:rPr>
        <w:t xml:space="preserve">24 </w:t>
      </w:r>
      <w:r>
        <w:rPr>
          <w:spacing w:val="-12"/>
        </w:rPr>
        <w:t>日前，将上报省级复赛作品</w:t>
      </w:r>
      <w:r>
        <w:t>（</w:t>
      </w:r>
      <w:r>
        <w:rPr>
          <w:spacing w:val="-4"/>
        </w:rPr>
        <w:t>平台上传材料</w:t>
      </w:r>
      <w:r>
        <w:rPr>
          <w:spacing w:val="-44"/>
        </w:rPr>
        <w:t>）</w:t>
      </w:r>
      <w:r>
        <w:rPr>
          <w:spacing w:val="-4"/>
        </w:rPr>
        <w:t>报送国开大赛组</w:t>
      </w:r>
      <w:r>
        <w:rPr>
          <w:spacing w:val="-3"/>
        </w:rPr>
        <w:t>委会进行预审，请将材料以压缩包</w:t>
      </w:r>
      <w:r>
        <w:rPr>
          <w:spacing w:val="-5"/>
        </w:rPr>
        <w:t>（</w:t>
      </w:r>
      <w:r>
        <w:rPr>
          <w:spacing w:val="-1"/>
        </w:rPr>
        <w:t>以分部名称命名</w:t>
      </w:r>
      <w:r>
        <w:rPr>
          <w:spacing w:val="-4"/>
        </w:rPr>
        <w:t>）</w:t>
      </w:r>
      <w:r>
        <w:rPr>
          <w:spacing w:val="-5"/>
        </w:rPr>
        <w:t>的形式报送</w:t>
      </w:r>
      <w:r>
        <w:rPr>
          <w:spacing w:val="-2"/>
        </w:rPr>
        <w:t>至邮箱：</w:t>
      </w:r>
      <w:r>
        <w:fldChar w:fldCharType="begin"/>
      </w:r>
      <w:r>
        <w:instrText xml:space="preserve"> HYPERLINK "mailto:xshd@ouchn.edu.cn" \h </w:instrText>
      </w:r>
      <w:r>
        <w:fldChar w:fldCharType="separate"/>
      </w:r>
      <w:r>
        <w:rPr>
          <w:rFonts w:ascii="Times New Roman" w:eastAsia="Times New Roman"/>
        </w:rPr>
        <w:t>xshd@ouchn.edu.cn</w:t>
      </w:r>
      <w:r>
        <w:rPr>
          <w:rFonts w:ascii="Times New Roman" w:eastAsia="Times New Roman"/>
        </w:rPr>
        <w:fldChar w:fldCharType="end"/>
      </w:r>
      <w:r>
        <w:t>。</w:t>
      </w:r>
    </w:p>
    <w:p>
      <w:pPr>
        <w:pStyle w:val="3"/>
        <w:spacing w:line="381" w:lineRule="exact"/>
        <w:ind w:left="721"/>
        <w:jc w:val="both"/>
      </w:pPr>
      <w:r>
        <w:t>（四）省级复赛及赛前辅导（</w:t>
      </w:r>
      <w:r>
        <w:rPr>
          <w:rFonts w:ascii="Times New Roman" w:eastAsia="Times New Roman"/>
        </w:rPr>
        <w:t xml:space="preserve">2020 </w:t>
      </w:r>
      <w:r>
        <w:t xml:space="preserve">年 </w:t>
      </w:r>
      <w:r>
        <w:rPr>
          <w:rFonts w:ascii="Times New Roman" w:eastAsia="Times New Roman"/>
        </w:rPr>
        <w:t xml:space="preserve">7 </w:t>
      </w:r>
      <w:r>
        <w:t>月下旬</w:t>
      </w:r>
      <w:r>
        <w:rPr>
          <w:rFonts w:ascii="Times New Roman" w:eastAsia="Times New Roman"/>
        </w:rPr>
        <w:t xml:space="preserve">-8 </w:t>
      </w:r>
      <w:r>
        <w:t>月中旬）</w:t>
      </w:r>
    </w:p>
    <w:p>
      <w:pPr>
        <w:pStyle w:val="3"/>
        <w:spacing w:before="164" w:line="350" w:lineRule="auto"/>
        <w:ind w:right="259" w:firstLine="451"/>
        <w:jc w:val="both"/>
      </w:pPr>
      <w:r>
        <w:rPr>
          <w:rFonts w:ascii="Times New Roman" w:eastAsia="Times New Roman"/>
        </w:rPr>
        <w:t xml:space="preserve">7 </w:t>
      </w:r>
      <w:r>
        <w:rPr>
          <w:spacing w:val="-15"/>
        </w:rPr>
        <w:t xml:space="preserve">月底至 </w:t>
      </w:r>
      <w:r>
        <w:rPr>
          <w:rFonts w:ascii="Times New Roman" w:eastAsia="Times New Roman"/>
        </w:rPr>
        <w:t xml:space="preserve">8 </w:t>
      </w:r>
      <w:r>
        <w:rPr>
          <w:spacing w:val="-10"/>
        </w:rPr>
        <w:t>月上旬，国开大赛专委会聘请专家对各分部、学院推</w:t>
      </w:r>
      <w:r>
        <w:rPr>
          <w:spacing w:val="-6"/>
        </w:rPr>
        <w:t>荐的参赛项目进行预审并给予指导。各参赛分部、学院根据指导意见进行修改，在此基础上选出优秀项目参加省级复赛，时间以当地</w:t>
      </w:r>
      <w:r>
        <w:rPr>
          <w:spacing w:val="-4"/>
        </w:rPr>
        <w:t>省厅通知为准。</w:t>
      </w:r>
    </w:p>
    <w:p>
      <w:pPr>
        <w:pStyle w:val="3"/>
        <w:spacing w:line="382" w:lineRule="exact"/>
        <w:ind w:left="721"/>
      </w:pPr>
      <w:r>
        <w:t>国家开放大学将视疫情情况，再决定是否组织现场或网上培训。</w:t>
      </w:r>
    </w:p>
    <w:p>
      <w:pPr>
        <w:pStyle w:val="3"/>
        <w:spacing w:before="177"/>
        <w:ind w:left="869"/>
      </w:pPr>
      <w:r>
        <w:t>（五）全国总决赛（</w:t>
      </w:r>
      <w:r>
        <w:rPr>
          <w:rFonts w:ascii="Times New Roman" w:eastAsia="Times New Roman"/>
        </w:rPr>
        <w:t xml:space="preserve">2020 </w:t>
      </w:r>
      <w:r>
        <w:t xml:space="preserve">年 </w:t>
      </w:r>
      <w:r>
        <w:rPr>
          <w:rFonts w:ascii="Times New Roman" w:eastAsia="Times New Roman"/>
        </w:rPr>
        <w:t xml:space="preserve">11 </w:t>
      </w:r>
      <w:r>
        <w:t>月上旬）</w:t>
      </w:r>
    </w:p>
    <w:p>
      <w:pPr>
        <w:pStyle w:val="3"/>
        <w:spacing w:before="173" w:line="350" w:lineRule="auto"/>
        <w:ind w:right="259" w:firstLine="600"/>
      </w:pPr>
      <w:r>
        <w:t>参加全国总决赛的候选项目，由国开大赛专委会聘请专家按照总决赛评审要求，对参赛团队进行专项培训与现场指导。</w:t>
      </w:r>
    </w:p>
    <w:p>
      <w:pPr>
        <w:spacing w:before="0" w:line="377" w:lineRule="exact"/>
        <w:ind w:left="869" w:right="0" w:firstLine="0"/>
        <w:jc w:val="left"/>
        <w:rPr>
          <w:sz w:val="32"/>
        </w:rPr>
      </w:pPr>
      <w:r>
        <w:rPr>
          <w:sz w:val="30"/>
        </w:rPr>
        <w:t>六、</w:t>
      </w:r>
      <w:r>
        <w:rPr>
          <w:sz w:val="32"/>
        </w:rPr>
        <w:t>评审规则</w:t>
      </w:r>
    </w:p>
    <w:p>
      <w:pPr>
        <w:spacing w:after="0" w:line="377" w:lineRule="exact"/>
        <w:jc w:val="left"/>
        <w:rPr>
          <w:sz w:val="32"/>
        </w:rPr>
        <w:sectPr>
          <w:pgSz w:w="11910" w:h="16840"/>
          <w:pgMar w:top="1580" w:right="1320" w:bottom="1480" w:left="1320" w:header="0" w:footer="1285" w:gutter="0"/>
        </w:sectPr>
      </w:pPr>
    </w:p>
    <w:p>
      <w:pPr>
        <w:pStyle w:val="3"/>
        <w:spacing w:before="8"/>
        <w:ind w:left="0"/>
        <w:rPr>
          <w:sz w:val="23"/>
        </w:rPr>
      </w:pPr>
    </w:p>
    <w:p>
      <w:pPr>
        <w:pStyle w:val="3"/>
        <w:spacing w:before="60"/>
        <w:ind w:left="869"/>
      </w:pPr>
      <w:r>
        <w:t>评审规则将在近期公布，可登录“全国大学生创业服务网”</w:t>
      </w:r>
    </w:p>
    <w:p>
      <w:pPr>
        <w:pStyle w:val="3"/>
        <w:spacing w:before="178"/>
      </w:pPr>
      <w:r>
        <w:t>（</w:t>
      </w:r>
      <w:r>
        <w:rPr>
          <w:rFonts w:ascii="Times New Roman" w:eastAsia="Times New Roman"/>
        </w:rPr>
        <w:t>cy.ncss.cn</w:t>
      </w:r>
      <w:r>
        <w:t>）查看具体内容。</w:t>
      </w:r>
    </w:p>
    <w:p>
      <w:pPr>
        <w:pStyle w:val="3"/>
        <w:spacing w:before="143"/>
        <w:ind w:left="869"/>
      </w:pPr>
      <w:r>
        <w:t>七、奖励机制</w:t>
      </w:r>
    </w:p>
    <w:p>
      <w:pPr>
        <w:pStyle w:val="3"/>
        <w:spacing w:before="269" w:line="350" w:lineRule="auto"/>
        <w:ind w:right="258" w:firstLine="600"/>
        <w:jc w:val="both"/>
      </w:pPr>
      <w:r>
        <w:t>国家开放大学对入围全国总决赛的参赛团队予以表彰，对在总决赛中取得名次的参赛队员及指导老师进行奖励和宣传，对积极组织比赛的分部、学院进行表彰。</w:t>
      </w:r>
    </w:p>
    <w:p>
      <w:pPr>
        <w:pStyle w:val="7"/>
        <w:numPr>
          <w:ilvl w:val="0"/>
          <w:numId w:val="5"/>
        </w:numPr>
        <w:tabs>
          <w:tab w:val="left" w:pos="1171"/>
        </w:tabs>
        <w:spacing w:before="0" w:after="0" w:line="382" w:lineRule="exact"/>
        <w:ind w:left="1170" w:right="0" w:hanging="302"/>
        <w:jc w:val="left"/>
        <w:rPr>
          <w:sz w:val="28"/>
        </w:rPr>
      </w:pPr>
      <w:r>
        <w:rPr>
          <w:sz w:val="30"/>
        </w:rPr>
        <w:t>参赛队</w:t>
      </w:r>
    </w:p>
    <w:p>
      <w:pPr>
        <w:pStyle w:val="3"/>
        <w:spacing w:before="177"/>
        <w:ind w:left="869"/>
      </w:pPr>
      <w:r>
        <w:rPr>
          <w:spacing w:val="-21"/>
        </w:rPr>
        <w:t xml:space="preserve">入围总决赛，获得金奖的团队，国家开放大学奖励奖金 </w:t>
      </w:r>
      <w:r>
        <w:rPr>
          <w:rFonts w:ascii="Times New Roman" w:eastAsia="Times New Roman"/>
        </w:rPr>
        <w:t xml:space="preserve">10 </w:t>
      </w:r>
      <w:r>
        <w:rPr>
          <w:spacing w:val="-5"/>
        </w:rPr>
        <w:t>万元；</w:t>
      </w:r>
    </w:p>
    <w:p>
      <w:pPr>
        <w:pStyle w:val="3"/>
        <w:spacing w:before="177" w:line="348" w:lineRule="auto"/>
        <w:ind w:right="258"/>
      </w:pPr>
      <w:r>
        <w:rPr>
          <w:spacing w:val="-10"/>
        </w:rPr>
        <w:t xml:space="preserve">获得银奖的团队，奖励 </w:t>
      </w:r>
      <w:r>
        <w:rPr>
          <w:rFonts w:ascii="Times New Roman" w:hAnsi="Times New Roman" w:eastAsia="Times New Roman"/>
        </w:rPr>
        <w:t xml:space="preserve">5 </w:t>
      </w:r>
      <w:r>
        <w:rPr>
          <w:spacing w:val="-9"/>
        </w:rPr>
        <w:t xml:space="preserve">万元；获得铜奖的团队，奖励 </w:t>
      </w:r>
      <w:r>
        <w:rPr>
          <w:rFonts w:ascii="Times New Roman" w:hAnsi="Times New Roman" w:eastAsia="Times New Roman"/>
        </w:rPr>
        <w:t xml:space="preserve">3 </w:t>
      </w:r>
      <w:r>
        <w:rPr>
          <w:spacing w:val="-6"/>
        </w:rPr>
        <w:t>万元。所</w:t>
      </w:r>
      <w:r>
        <w:rPr>
          <w:spacing w:val="-5"/>
        </w:rPr>
        <w:t>有获奖成员均获得“国家开放大学杰出创业者”称号。</w:t>
      </w:r>
    </w:p>
    <w:p>
      <w:pPr>
        <w:pStyle w:val="7"/>
        <w:numPr>
          <w:ilvl w:val="0"/>
          <w:numId w:val="5"/>
        </w:numPr>
        <w:tabs>
          <w:tab w:val="left" w:pos="1100"/>
        </w:tabs>
        <w:spacing w:before="4" w:after="0" w:line="240" w:lineRule="auto"/>
        <w:ind w:left="1100" w:right="0" w:hanging="231"/>
        <w:jc w:val="left"/>
        <w:rPr>
          <w:rFonts w:ascii="Times New Roman" w:eastAsia="Times New Roman"/>
          <w:sz w:val="28"/>
        </w:rPr>
      </w:pPr>
      <w:r>
        <w:rPr>
          <w:spacing w:val="-3"/>
          <w:sz w:val="30"/>
        </w:rPr>
        <w:t>分部、学院</w:t>
      </w:r>
    </w:p>
    <w:p>
      <w:pPr>
        <w:pStyle w:val="3"/>
        <w:spacing w:before="177" w:line="350" w:lineRule="auto"/>
        <w:ind w:right="258" w:firstLine="600"/>
        <w:jc w:val="both"/>
      </w:pPr>
      <w:r>
        <w:t>对于获得全国总决赛金、银、铜奖的分部、学院，将获得国家开放大学创新创业集体奖；对于积极组织比赛的分部、学院，获得国家开放大学优秀组织奖。</w:t>
      </w:r>
    </w:p>
    <w:p>
      <w:pPr>
        <w:pStyle w:val="3"/>
        <w:spacing w:line="381" w:lineRule="exact"/>
        <w:ind w:left="869"/>
      </w:pPr>
      <w:r>
        <w:t>八、宣传工作</w:t>
      </w:r>
    </w:p>
    <w:p>
      <w:pPr>
        <w:pStyle w:val="3"/>
        <w:spacing w:before="173" w:line="350" w:lineRule="auto"/>
        <w:ind w:right="258" w:firstLine="600"/>
        <w:jc w:val="both"/>
      </w:pPr>
      <w:r>
        <w:rPr>
          <w:spacing w:val="-6"/>
        </w:rPr>
        <w:t>各分部、学院要认真做好大赛的宣传和动员工作。根据情况组</w:t>
      </w:r>
      <w:r>
        <w:rPr>
          <w:spacing w:val="-17"/>
        </w:rPr>
        <w:t>织师生观看大学生创新创业题材电影《当我们海阔天空》，激励更多</w:t>
      </w:r>
      <w:r>
        <w:rPr>
          <w:spacing w:val="-19"/>
        </w:rPr>
        <w:t>学生了解“双创”、投身“双创”。利用各种媒体宣传参赛进程和进</w:t>
      </w:r>
      <w:r>
        <w:rPr>
          <w:spacing w:val="-5"/>
        </w:rPr>
        <w:t>展情况，对大赛中获奖的参赛团队进行广泛宣传和报道，树立创新创业典型，促进创新驱动创业、创业引领就业。</w:t>
      </w:r>
    </w:p>
    <w:p>
      <w:pPr>
        <w:pStyle w:val="3"/>
        <w:spacing w:line="353" w:lineRule="exact"/>
        <w:ind w:left="869"/>
      </w:pPr>
      <w:r>
        <w:t>九、其他</w:t>
      </w:r>
    </w:p>
    <w:p>
      <w:pPr>
        <w:pStyle w:val="3"/>
        <w:spacing w:before="270" w:line="348" w:lineRule="auto"/>
        <w:ind w:right="259" w:firstLine="600"/>
      </w:pPr>
      <w:r>
        <w:t>本方案所涉及条款的最终解释权归国家开放大学大赛组委会所有。</w:t>
      </w:r>
    </w:p>
    <w:p>
      <w:pPr>
        <w:spacing w:after="0" w:line="348" w:lineRule="auto"/>
        <w:sectPr>
          <w:pgSz w:w="11910" w:h="16840"/>
          <w:pgMar w:top="1580" w:right="1320" w:bottom="1480" w:left="1320" w:header="0" w:footer="1285" w:gutter="0"/>
        </w:sectPr>
      </w:pPr>
    </w:p>
    <w:p>
      <w:pPr>
        <w:pStyle w:val="3"/>
        <w:spacing w:before="7"/>
        <w:ind w:left="0"/>
        <w:rPr>
          <w:sz w:val="21"/>
        </w:rPr>
      </w:pPr>
    </w:p>
    <w:p>
      <w:pPr>
        <w:spacing w:before="66"/>
        <w:ind w:left="269" w:right="0" w:firstLine="0"/>
        <w:jc w:val="left"/>
        <w:rPr>
          <w:rFonts w:ascii="Times New Roman" w:eastAsia="Times New Roman"/>
          <w:sz w:val="32"/>
        </w:rPr>
      </w:pPr>
      <w:r>
        <w:rPr>
          <w:sz w:val="32"/>
        </w:rPr>
        <w:t xml:space="preserve">附件 </w:t>
      </w:r>
      <w:r>
        <w:rPr>
          <w:rFonts w:ascii="Times New Roman" w:eastAsia="Times New Roman"/>
          <w:sz w:val="32"/>
        </w:rPr>
        <w:t>2</w:t>
      </w:r>
    </w:p>
    <w:p>
      <w:pPr>
        <w:pStyle w:val="3"/>
        <w:ind w:left="0"/>
        <w:rPr>
          <w:rFonts w:ascii="Times New Roman"/>
          <w:sz w:val="36"/>
        </w:rPr>
      </w:pPr>
    </w:p>
    <w:p>
      <w:pPr>
        <w:spacing w:before="208" w:line="204" w:lineRule="auto"/>
        <w:ind w:left="3554" w:right="759" w:hanging="2795"/>
        <w:jc w:val="left"/>
        <w:rPr>
          <w:rFonts w:hint="eastAsia" w:ascii="Microsoft JhengHei" w:hAnsi="Microsoft JhengHei" w:eastAsia="Microsoft JhengHei"/>
          <w:b/>
          <w:sz w:val="36"/>
        </w:rPr>
      </w:pPr>
      <w:r>
        <w:rPr>
          <w:rFonts w:hint="eastAsia" w:ascii="Microsoft JhengHei" w:hAnsi="Microsoft JhengHei" w:eastAsia="Microsoft JhengHei"/>
          <w:b/>
          <w:w w:val="95"/>
          <w:sz w:val="36"/>
        </w:rPr>
        <w:t>第六届中国国际</w:t>
      </w:r>
      <w:r>
        <w:rPr>
          <w:rFonts w:hint="eastAsia" w:ascii="Microsoft JhengHei" w:hAnsi="Microsoft JhengHei"/>
          <w:b/>
          <w:w w:val="95"/>
          <w:sz w:val="36"/>
          <w:lang w:eastAsia="zh-CN"/>
        </w:rPr>
        <w:t>“</w:t>
      </w:r>
      <w:r>
        <w:rPr>
          <w:rFonts w:hint="eastAsia" w:ascii="Microsoft JhengHei" w:hAnsi="Microsoft JhengHei" w:eastAsia="Microsoft JhengHei"/>
          <w:b/>
          <w:w w:val="95"/>
          <w:sz w:val="36"/>
        </w:rPr>
        <w:t>互联网+</w:t>
      </w:r>
      <w:r>
        <w:rPr>
          <w:rFonts w:hint="eastAsia" w:ascii="Microsoft JhengHei" w:hAnsi="Microsoft JhengHei"/>
          <w:b/>
          <w:w w:val="95"/>
          <w:sz w:val="36"/>
          <w:lang w:eastAsia="zh-CN"/>
        </w:rPr>
        <w:t>”</w:t>
      </w:r>
      <w:r>
        <w:rPr>
          <w:rFonts w:hint="eastAsia" w:ascii="Microsoft JhengHei" w:hAnsi="Microsoft JhengHei" w:eastAsia="Microsoft JhengHei"/>
          <w:b/>
          <w:w w:val="95"/>
          <w:sz w:val="36"/>
        </w:rPr>
        <w:t>大学生创新创业大赛</w:t>
      </w:r>
      <w:r>
        <w:rPr>
          <w:rFonts w:hint="eastAsia" w:ascii="Microsoft JhengHei" w:hAnsi="Microsoft JhengHei" w:eastAsia="Microsoft JhengHei"/>
          <w:b/>
          <w:sz w:val="36"/>
        </w:rPr>
        <w:t>职教赛道方案</w:t>
      </w:r>
    </w:p>
    <w:p>
      <w:pPr>
        <w:pStyle w:val="3"/>
        <w:spacing w:before="106"/>
        <w:ind w:left="2458"/>
      </w:pPr>
      <w:r>
        <w:t>（教高函〔</w:t>
      </w:r>
      <w:r>
        <w:rPr>
          <w:rFonts w:ascii="Times New Roman" w:eastAsia="Times New Roman"/>
        </w:rPr>
        <w:t>2020</w:t>
      </w:r>
      <w:r>
        <w:t>〕</w:t>
      </w:r>
      <w:r>
        <w:rPr>
          <w:rFonts w:ascii="Times New Roman" w:eastAsia="Times New Roman"/>
        </w:rPr>
        <w:t xml:space="preserve">5 </w:t>
      </w:r>
      <w:r>
        <w:t xml:space="preserve">号文附件 </w:t>
      </w:r>
      <w:r>
        <w:rPr>
          <w:rFonts w:ascii="Times New Roman" w:eastAsia="Times New Roman"/>
        </w:rPr>
        <w:t>3</w:t>
      </w:r>
      <w:r>
        <w:t>）</w:t>
      </w:r>
    </w:p>
    <w:p>
      <w:pPr>
        <w:pStyle w:val="3"/>
        <w:spacing w:before="173" w:line="350" w:lineRule="auto"/>
        <w:ind w:right="258" w:firstLine="600"/>
        <w:jc w:val="both"/>
        <w:rPr>
          <w:spacing w:val="-6"/>
        </w:rPr>
      </w:pPr>
      <w:r>
        <w:rPr>
          <w:spacing w:val="-6"/>
        </w:rPr>
        <w:t>第六届中国国际“互联网+”大学生创新创业大赛设立职教赛道，推进职业教育领域创新创业教育改革，组织学生开展就业型创业实践。具体工作方案如下。</w:t>
      </w:r>
    </w:p>
    <w:p>
      <w:pPr>
        <w:pStyle w:val="3"/>
        <w:spacing w:before="173" w:line="350" w:lineRule="auto"/>
        <w:ind w:right="258" w:firstLine="600"/>
        <w:jc w:val="both"/>
        <w:rPr>
          <w:spacing w:val="-6"/>
        </w:rPr>
      </w:pPr>
      <w:r>
        <w:rPr>
          <w:spacing w:val="-6"/>
        </w:rPr>
        <w:t>参赛项目类型</w:t>
      </w:r>
    </w:p>
    <w:p>
      <w:pPr>
        <w:pStyle w:val="3"/>
        <w:spacing w:before="173" w:line="350" w:lineRule="auto"/>
        <w:ind w:right="258" w:firstLine="600"/>
        <w:jc w:val="both"/>
        <w:rPr>
          <w:spacing w:val="-6"/>
        </w:rPr>
      </w:pPr>
      <w:r>
        <w:rPr>
          <w:rFonts w:hint="eastAsia"/>
          <w:spacing w:val="-6"/>
          <w:lang w:val="en-US" w:eastAsia="zh-CN"/>
        </w:rPr>
        <w:t>1.</w:t>
      </w:r>
      <w:r>
        <w:rPr>
          <w:spacing w:val="-6"/>
        </w:rPr>
        <w:t>“互联网+”现代农业，包括农林牧渔等；</w:t>
      </w:r>
    </w:p>
    <w:p>
      <w:pPr>
        <w:pStyle w:val="3"/>
        <w:spacing w:before="173" w:line="350" w:lineRule="auto"/>
        <w:ind w:right="258" w:firstLine="600"/>
        <w:jc w:val="both"/>
        <w:rPr>
          <w:rFonts w:hint="eastAsia"/>
          <w:spacing w:val="-6"/>
          <w:lang w:val="en-US" w:eastAsia="zh-CN"/>
        </w:rPr>
      </w:pPr>
      <w:r>
        <w:rPr>
          <w:rFonts w:hint="eastAsia"/>
          <w:spacing w:val="-6"/>
          <w:lang w:val="en-US" w:eastAsia="zh-CN"/>
        </w:rPr>
        <w:t>2.</w:t>
      </w:r>
      <w:r>
        <w:rPr>
          <w:spacing w:val="-6"/>
        </w:rPr>
        <w:t xml:space="preserve">“互联网+”制造业，包括先进制造、智能硬件、工业自动化、生物医药、节能环保、新材料、军工等领域生产加工、维护、服务； </w:t>
      </w:r>
      <w:r>
        <w:rPr>
          <w:rFonts w:hint="eastAsia"/>
          <w:spacing w:val="-6"/>
          <w:lang w:val="en-US" w:eastAsia="zh-CN"/>
        </w:rPr>
        <w:t xml:space="preserve">      </w:t>
      </w:r>
    </w:p>
    <w:p>
      <w:pPr>
        <w:pStyle w:val="3"/>
        <w:spacing w:before="173" w:line="350" w:lineRule="auto"/>
        <w:ind w:right="258" w:firstLine="600"/>
        <w:jc w:val="both"/>
        <w:rPr>
          <w:spacing w:val="-6"/>
        </w:rPr>
      </w:pPr>
      <w:r>
        <w:rPr>
          <w:rFonts w:hint="eastAsia"/>
          <w:spacing w:val="-6"/>
          <w:lang w:val="en-US" w:eastAsia="zh-CN"/>
        </w:rPr>
        <w:t>3.</w:t>
      </w:r>
      <w:r>
        <w:rPr>
          <w:spacing w:val="-6"/>
        </w:rPr>
        <w:t>“互联网+”信息技术服务，包括人工智能技术、物联网技术、网络空间安全技术、大数据、云计算、工具软件、社交网络、媒体门户、企业服务、下一代通讯技术、区块链等；</w:t>
      </w:r>
    </w:p>
    <w:p>
      <w:pPr>
        <w:pStyle w:val="3"/>
        <w:spacing w:before="173" w:line="350" w:lineRule="auto"/>
        <w:ind w:right="258" w:firstLine="600"/>
        <w:jc w:val="both"/>
        <w:rPr>
          <w:spacing w:val="-6"/>
        </w:rPr>
      </w:pPr>
      <w:r>
        <w:rPr>
          <w:rFonts w:hint="eastAsia"/>
          <w:spacing w:val="-6"/>
          <w:lang w:val="en-US" w:eastAsia="zh-CN"/>
        </w:rPr>
        <w:t>4.</w:t>
      </w:r>
      <w:r>
        <w:rPr>
          <w:spacing w:val="-6"/>
        </w:rPr>
        <w:t>“互联网+”文化创意服务，包括广播影视、设计服务、文化艺术、旅游休闲、艺术品交易、广告会展、动漫娱乐、体育竞技等；</w:t>
      </w:r>
    </w:p>
    <w:p>
      <w:pPr>
        <w:pStyle w:val="3"/>
        <w:spacing w:before="173" w:line="350" w:lineRule="auto"/>
        <w:ind w:right="258" w:firstLine="600"/>
        <w:jc w:val="both"/>
        <w:rPr>
          <w:spacing w:val="-6"/>
        </w:rPr>
      </w:pPr>
      <w:r>
        <w:rPr>
          <w:rFonts w:hint="eastAsia"/>
          <w:spacing w:val="-6"/>
          <w:lang w:val="en-US" w:eastAsia="zh-CN"/>
        </w:rPr>
        <w:t>5.</w:t>
      </w:r>
      <w:r>
        <w:rPr>
          <w:spacing w:val="-6"/>
        </w:rPr>
        <w:t>“互联网+”社会服务，包括电子商务、消费生活、家政服务 、养老服务、食品安全、金融、财经法务、房产家居、高效物流、教育培训、健康服务、交通、社区服务等。</w:t>
      </w:r>
    </w:p>
    <w:p>
      <w:pPr>
        <w:pStyle w:val="3"/>
        <w:spacing w:before="173" w:line="350" w:lineRule="auto"/>
        <w:ind w:right="258" w:firstLine="600"/>
        <w:jc w:val="both"/>
        <w:rPr>
          <w:spacing w:val="-6"/>
        </w:rPr>
      </w:pPr>
      <w:r>
        <w:rPr>
          <w:spacing w:val="-6"/>
        </w:rPr>
        <w:t>参赛项目不只限于“互联网+”项目，鼓励各类创新创业项目参赛，根据行业背景选择相应类型。</w:t>
      </w:r>
    </w:p>
    <w:p>
      <w:pPr>
        <w:pStyle w:val="3"/>
        <w:ind w:left="869"/>
      </w:pPr>
      <w:r>
        <w:t>二、参赛方式和要求</w:t>
      </w:r>
    </w:p>
    <w:p>
      <w:pPr>
        <w:pStyle w:val="7"/>
        <w:numPr>
          <w:ilvl w:val="0"/>
          <w:numId w:val="6"/>
        </w:numPr>
        <w:tabs>
          <w:tab w:val="left" w:pos="1171"/>
        </w:tabs>
        <w:spacing w:before="148" w:after="0" w:line="240" w:lineRule="auto"/>
        <w:ind w:left="1170" w:right="0" w:hanging="302"/>
        <w:jc w:val="left"/>
        <w:rPr>
          <w:sz w:val="28"/>
        </w:rPr>
      </w:pPr>
      <w:r>
        <w:rPr>
          <w:spacing w:val="-15"/>
          <w:sz w:val="30"/>
        </w:rPr>
        <w:t>职业院校</w:t>
      </w:r>
      <w:r>
        <w:rPr>
          <w:spacing w:val="-5"/>
          <w:sz w:val="30"/>
        </w:rPr>
        <w:t>（</w:t>
      </w:r>
      <w:r>
        <w:rPr>
          <w:spacing w:val="-14"/>
          <w:sz w:val="30"/>
        </w:rPr>
        <w:t>含职业教育本科、高职高专、中职中专</w:t>
      </w:r>
      <w:r>
        <w:rPr>
          <w:spacing w:val="-58"/>
          <w:sz w:val="30"/>
        </w:rPr>
        <w:t>）</w:t>
      </w:r>
      <w:r>
        <w:rPr>
          <w:spacing w:val="-29"/>
          <w:sz w:val="30"/>
        </w:rPr>
        <w:t>学生</w:t>
      </w:r>
      <w:r>
        <w:rPr>
          <w:spacing w:val="-5"/>
          <w:sz w:val="30"/>
        </w:rPr>
        <w:t>（</w:t>
      </w:r>
      <w:r>
        <w:rPr>
          <w:sz w:val="30"/>
        </w:rPr>
        <w:t>不</w:t>
      </w:r>
    </w:p>
    <w:p>
      <w:pPr>
        <w:spacing w:after="0" w:line="240" w:lineRule="auto"/>
        <w:jc w:val="left"/>
        <w:rPr>
          <w:sz w:val="28"/>
        </w:rPr>
        <w:sectPr>
          <w:footerReference r:id="rId4" w:type="default"/>
          <w:pgSz w:w="11910" w:h="16840"/>
          <w:pgMar w:top="1580" w:right="1320" w:bottom="280" w:left="1320" w:header="0" w:footer="0" w:gutter="0"/>
        </w:sectPr>
      </w:pPr>
    </w:p>
    <w:p>
      <w:pPr>
        <w:pStyle w:val="3"/>
        <w:spacing w:before="9"/>
        <w:ind w:left="0"/>
        <w:rPr>
          <w:sz w:val="21"/>
        </w:rPr>
      </w:pPr>
    </w:p>
    <w:p>
      <w:pPr>
        <w:pStyle w:val="3"/>
        <w:spacing w:before="70" w:line="336" w:lineRule="auto"/>
        <w:ind w:right="258"/>
        <w:jc w:val="both"/>
      </w:pPr>
      <w:r>
        <w:rPr>
          <w:spacing w:val="-3"/>
        </w:rPr>
        <w:t>含在职生</w:t>
      </w:r>
      <w:r>
        <w:rPr>
          <w:spacing w:val="-149"/>
        </w:rPr>
        <w:t>）</w:t>
      </w:r>
      <w:r>
        <w:rPr>
          <w:spacing w:val="-5"/>
        </w:rPr>
        <w:t>、国家开放大学学历教育学生</w:t>
      </w:r>
      <w:r>
        <w:t>（</w:t>
      </w:r>
      <w:r>
        <w:rPr>
          <w:spacing w:val="-8"/>
        </w:rPr>
        <w:t xml:space="preserve">不超过 </w:t>
      </w:r>
      <w:r>
        <w:rPr>
          <w:rFonts w:ascii="Times New Roman" w:eastAsia="Times New Roman"/>
        </w:rPr>
        <w:t xml:space="preserve">30 </w:t>
      </w:r>
      <w:r>
        <w:rPr>
          <w:spacing w:val="-3"/>
        </w:rPr>
        <w:t>周岁</w:t>
      </w:r>
      <w:r>
        <w:rPr>
          <w:spacing w:val="-5"/>
        </w:rPr>
        <w:t>）</w:t>
      </w:r>
      <w:r>
        <w:rPr>
          <w:spacing w:val="-7"/>
        </w:rPr>
        <w:t>可以报</w:t>
      </w:r>
      <w:r>
        <w:rPr>
          <w:spacing w:val="-2"/>
        </w:rPr>
        <w:t>名参赛。</w:t>
      </w:r>
    </w:p>
    <w:p>
      <w:pPr>
        <w:pStyle w:val="7"/>
        <w:numPr>
          <w:ilvl w:val="0"/>
          <w:numId w:val="6"/>
        </w:numPr>
        <w:tabs>
          <w:tab w:val="left" w:pos="1101"/>
        </w:tabs>
        <w:spacing w:before="4" w:after="0" w:line="336" w:lineRule="auto"/>
        <w:ind w:left="269" w:right="258" w:firstLine="600"/>
        <w:jc w:val="both"/>
        <w:rPr>
          <w:rFonts w:ascii="Times New Roman" w:eastAsia="Times New Roman"/>
          <w:sz w:val="28"/>
        </w:rPr>
      </w:pPr>
      <w:r>
        <w:rPr>
          <w:sz w:val="30"/>
        </w:rPr>
        <w:t>大赛以团队为单位报名参赛。允许跨校组建团队，每个团队</w:t>
      </w:r>
      <w:r>
        <w:rPr>
          <w:spacing w:val="-4"/>
          <w:w w:val="100"/>
          <w:sz w:val="30"/>
        </w:rPr>
        <w:t>的参赛成员不少于</w:t>
      </w:r>
      <w:r>
        <w:rPr>
          <w:spacing w:val="-68"/>
          <w:sz w:val="30"/>
        </w:rPr>
        <w:t xml:space="preserve"> </w:t>
      </w:r>
      <w:r>
        <w:rPr>
          <w:rFonts w:ascii="Times New Roman" w:eastAsia="Times New Roman"/>
          <w:w w:val="100"/>
          <w:sz w:val="30"/>
        </w:rPr>
        <w:t>3</w:t>
      </w:r>
      <w:r>
        <w:rPr>
          <w:rFonts w:ascii="Times New Roman" w:eastAsia="Times New Roman"/>
          <w:spacing w:val="4"/>
          <w:sz w:val="30"/>
        </w:rPr>
        <w:t xml:space="preserve"> </w:t>
      </w:r>
      <w:r>
        <w:rPr>
          <w:spacing w:val="-5"/>
          <w:w w:val="100"/>
          <w:sz w:val="30"/>
        </w:rPr>
        <w:t>人，原则上不多于</w:t>
      </w:r>
      <w:r>
        <w:rPr>
          <w:spacing w:val="-68"/>
          <w:sz w:val="30"/>
        </w:rPr>
        <w:t xml:space="preserve"> </w:t>
      </w:r>
      <w:r>
        <w:rPr>
          <w:spacing w:val="-3"/>
          <w:w w:val="100"/>
          <w:sz w:val="30"/>
        </w:rPr>
        <w:t>1</w:t>
      </w:r>
      <w:r>
        <w:rPr>
          <w:w w:val="100"/>
          <w:sz w:val="30"/>
        </w:rPr>
        <w:t>5</w:t>
      </w:r>
      <w:r>
        <w:rPr>
          <w:spacing w:val="-71"/>
          <w:sz w:val="30"/>
        </w:rPr>
        <w:t xml:space="preserve"> </w:t>
      </w:r>
      <w:r>
        <w:rPr>
          <w:w w:val="100"/>
          <w:sz w:val="30"/>
        </w:rPr>
        <w:t>人（</w:t>
      </w:r>
      <w:r>
        <w:rPr>
          <w:spacing w:val="-4"/>
          <w:w w:val="100"/>
          <w:sz w:val="30"/>
        </w:rPr>
        <w:t>含团队负责人</w:t>
      </w:r>
      <w:r>
        <w:rPr>
          <w:spacing w:val="-154"/>
          <w:w w:val="100"/>
          <w:sz w:val="30"/>
        </w:rPr>
        <w:t>）</w:t>
      </w:r>
      <w:r>
        <w:rPr>
          <w:spacing w:val="-6"/>
          <w:w w:val="100"/>
          <w:sz w:val="30"/>
        </w:rPr>
        <w:t>，须</w:t>
      </w:r>
      <w:r>
        <w:rPr>
          <w:spacing w:val="-6"/>
          <w:sz w:val="30"/>
        </w:rPr>
        <w:t>为项目的实际核心成员。参赛团队所报参赛创业项目，须为本团队</w:t>
      </w:r>
      <w:r>
        <w:rPr>
          <w:spacing w:val="-5"/>
          <w:sz w:val="30"/>
        </w:rPr>
        <w:t>策划或经营的项目，不得借用他人项目参赛。</w:t>
      </w:r>
    </w:p>
    <w:p>
      <w:pPr>
        <w:pStyle w:val="7"/>
        <w:numPr>
          <w:ilvl w:val="0"/>
          <w:numId w:val="6"/>
        </w:numPr>
        <w:tabs>
          <w:tab w:val="left" w:pos="1171"/>
        </w:tabs>
        <w:spacing w:before="8" w:after="0" w:line="336" w:lineRule="auto"/>
        <w:ind w:left="269" w:right="264" w:firstLine="600"/>
        <w:jc w:val="left"/>
        <w:rPr>
          <w:rFonts w:ascii="Times New Roman" w:hAnsi="Times New Roman" w:eastAsia="Times New Roman"/>
          <w:sz w:val="28"/>
        </w:rPr>
      </w:pPr>
      <w:r>
        <w:rPr>
          <w:spacing w:val="-14"/>
          <w:sz w:val="30"/>
        </w:rPr>
        <w:t>已获往届中国“互联网+”大学生创新创业大赛全国总决赛各</w:t>
      </w:r>
      <w:r>
        <w:rPr>
          <w:spacing w:val="-5"/>
          <w:sz w:val="30"/>
        </w:rPr>
        <w:t>赛道金奖和银奖的项目，不可报名参加本届大赛。</w:t>
      </w:r>
    </w:p>
    <w:p>
      <w:pPr>
        <w:pStyle w:val="7"/>
        <w:numPr>
          <w:ilvl w:val="0"/>
          <w:numId w:val="6"/>
        </w:numPr>
        <w:tabs>
          <w:tab w:val="left" w:pos="1171"/>
        </w:tabs>
        <w:spacing w:before="5" w:after="0" w:line="240" w:lineRule="auto"/>
        <w:ind w:left="1170" w:right="0" w:hanging="302"/>
        <w:jc w:val="left"/>
        <w:rPr>
          <w:rFonts w:ascii="Times New Roman" w:eastAsia="Times New Roman"/>
          <w:sz w:val="28"/>
        </w:rPr>
      </w:pPr>
      <w:r>
        <w:rPr>
          <w:spacing w:val="-5"/>
          <w:sz w:val="30"/>
        </w:rPr>
        <w:t>各省级教育行政部门、有关学校负责审核参赛对象资格。</w:t>
      </w:r>
    </w:p>
    <w:p>
      <w:pPr>
        <w:pStyle w:val="3"/>
        <w:spacing w:before="153"/>
        <w:ind w:left="869"/>
      </w:pPr>
      <w:r>
        <w:t>三、参赛组别和对象</w:t>
      </w:r>
    </w:p>
    <w:p>
      <w:pPr>
        <w:pStyle w:val="3"/>
        <w:spacing w:before="158"/>
        <w:ind w:left="869"/>
      </w:pPr>
      <w:r>
        <w:t>分为创意组与创业组。</w:t>
      </w:r>
    </w:p>
    <w:p>
      <w:pPr>
        <w:pStyle w:val="7"/>
        <w:numPr>
          <w:ilvl w:val="0"/>
          <w:numId w:val="7"/>
        </w:numPr>
        <w:tabs>
          <w:tab w:val="left" w:pos="1101"/>
        </w:tabs>
        <w:spacing w:before="154" w:after="0" w:line="338" w:lineRule="auto"/>
        <w:ind w:left="269" w:right="260" w:firstLine="600"/>
        <w:jc w:val="both"/>
        <w:rPr>
          <w:sz w:val="30"/>
        </w:rPr>
      </w:pPr>
      <w:r>
        <w:rPr>
          <w:sz w:val="30"/>
        </w:rPr>
        <w:t>创意组。参赛项目具有较好的创意和较为成型的产品原型、</w:t>
      </w:r>
      <w:r>
        <w:rPr>
          <w:spacing w:val="-4"/>
          <w:sz w:val="30"/>
        </w:rPr>
        <w:t xml:space="preserve">服务模式或针对生产加工工艺进行创新的改良技术，在 </w:t>
      </w:r>
      <w:r>
        <w:rPr>
          <w:rFonts w:ascii="Times New Roman" w:eastAsia="Times New Roman"/>
          <w:sz w:val="30"/>
        </w:rPr>
        <w:t>2020</w:t>
      </w:r>
      <w:r>
        <w:rPr>
          <w:rFonts w:ascii="Times New Roman" w:eastAsia="Times New Roman"/>
          <w:spacing w:val="17"/>
          <w:sz w:val="30"/>
        </w:rPr>
        <w:t xml:space="preserve"> </w:t>
      </w:r>
      <w:r>
        <w:rPr>
          <w:spacing w:val="8"/>
          <w:sz w:val="30"/>
        </w:rPr>
        <w:t xml:space="preserve">年 </w:t>
      </w:r>
      <w:r>
        <w:rPr>
          <w:rFonts w:ascii="Times New Roman" w:eastAsia="Times New Roman"/>
          <w:spacing w:val="-13"/>
          <w:sz w:val="30"/>
        </w:rPr>
        <w:t xml:space="preserve">5 </w:t>
      </w:r>
      <w:r>
        <w:rPr>
          <w:spacing w:val="-22"/>
          <w:sz w:val="30"/>
        </w:rPr>
        <w:t xml:space="preserve">月 </w:t>
      </w:r>
      <w:r>
        <w:rPr>
          <w:rFonts w:ascii="Times New Roman" w:eastAsia="Times New Roman"/>
          <w:sz w:val="30"/>
        </w:rPr>
        <w:t>31</w:t>
      </w:r>
      <w:r>
        <w:rPr>
          <w:rFonts w:ascii="Times New Roman" w:eastAsia="Times New Roman"/>
          <w:spacing w:val="28"/>
          <w:sz w:val="30"/>
        </w:rPr>
        <w:t xml:space="preserve"> </w:t>
      </w:r>
      <w:r>
        <w:rPr>
          <w:spacing w:val="-44"/>
          <w:sz w:val="30"/>
        </w:rPr>
        <w:t>日</w:t>
      </w:r>
      <w:r>
        <w:rPr>
          <w:spacing w:val="-5"/>
          <w:sz w:val="30"/>
        </w:rPr>
        <w:t>（以下时间均包含当日</w:t>
      </w:r>
      <w:r>
        <w:rPr>
          <w:spacing w:val="-44"/>
          <w:sz w:val="30"/>
        </w:rPr>
        <w:t>）</w:t>
      </w:r>
      <w:r>
        <w:rPr>
          <w:spacing w:val="-10"/>
          <w:sz w:val="30"/>
        </w:rPr>
        <w:t>前尚未完成工商登记注册。参赛申</w:t>
      </w:r>
      <w:r>
        <w:rPr>
          <w:spacing w:val="-6"/>
          <w:sz w:val="30"/>
        </w:rPr>
        <w:t>报人须为团队负责人，须为职业院校的全日制在校学生、或国家开</w:t>
      </w:r>
      <w:r>
        <w:rPr>
          <w:spacing w:val="-5"/>
          <w:sz w:val="30"/>
        </w:rPr>
        <w:t>放大学学历教育在读学生。</w:t>
      </w:r>
    </w:p>
    <w:p>
      <w:pPr>
        <w:pStyle w:val="7"/>
        <w:numPr>
          <w:ilvl w:val="0"/>
          <w:numId w:val="7"/>
        </w:numPr>
        <w:tabs>
          <w:tab w:val="left" w:pos="1100"/>
        </w:tabs>
        <w:spacing w:before="0" w:after="0" w:line="378" w:lineRule="exact"/>
        <w:ind w:left="1100" w:right="0" w:hanging="231"/>
        <w:jc w:val="both"/>
        <w:rPr>
          <w:sz w:val="30"/>
        </w:rPr>
      </w:pPr>
      <w:r>
        <w:rPr>
          <w:spacing w:val="-9"/>
          <w:sz w:val="30"/>
        </w:rPr>
        <w:t xml:space="preserve">创业组。参赛项目在 </w:t>
      </w:r>
      <w:r>
        <w:rPr>
          <w:rFonts w:ascii="Times New Roman" w:eastAsia="Times New Roman"/>
          <w:spacing w:val="-3"/>
          <w:sz w:val="30"/>
        </w:rPr>
        <w:t>2020</w:t>
      </w:r>
      <w:r>
        <w:rPr>
          <w:rFonts w:ascii="Times New Roman" w:eastAsia="Times New Roman"/>
          <w:spacing w:val="21"/>
          <w:sz w:val="30"/>
        </w:rPr>
        <w:t xml:space="preserve"> </w:t>
      </w:r>
      <w:r>
        <w:rPr>
          <w:spacing w:val="-27"/>
          <w:sz w:val="30"/>
        </w:rPr>
        <w:t xml:space="preserve">年 </w:t>
      </w:r>
      <w:r>
        <w:rPr>
          <w:rFonts w:ascii="Times New Roman" w:eastAsia="Times New Roman"/>
          <w:sz w:val="30"/>
        </w:rPr>
        <w:t>5</w:t>
      </w:r>
      <w:r>
        <w:rPr>
          <w:rFonts w:ascii="Times New Roman" w:eastAsia="Times New Roman"/>
          <w:spacing w:val="20"/>
          <w:sz w:val="30"/>
        </w:rPr>
        <w:t xml:space="preserve"> </w:t>
      </w:r>
      <w:r>
        <w:rPr>
          <w:spacing w:val="-27"/>
          <w:sz w:val="30"/>
        </w:rPr>
        <w:t xml:space="preserve">月 </w:t>
      </w:r>
      <w:r>
        <w:rPr>
          <w:rFonts w:ascii="Times New Roman" w:eastAsia="Times New Roman"/>
          <w:sz w:val="30"/>
        </w:rPr>
        <w:t>31</w:t>
      </w:r>
      <w:r>
        <w:rPr>
          <w:rFonts w:ascii="Times New Roman" w:eastAsia="Times New Roman"/>
          <w:spacing w:val="20"/>
          <w:sz w:val="30"/>
        </w:rPr>
        <w:t xml:space="preserve"> </w:t>
      </w:r>
      <w:r>
        <w:rPr>
          <w:spacing w:val="-5"/>
          <w:sz w:val="30"/>
        </w:rPr>
        <w:t>日前已完成工商登记注</w:t>
      </w:r>
    </w:p>
    <w:p>
      <w:pPr>
        <w:pStyle w:val="3"/>
        <w:spacing w:before="153"/>
        <w:jc w:val="both"/>
      </w:pPr>
      <w:r>
        <w:rPr>
          <w:spacing w:val="-9"/>
        </w:rPr>
        <w:t xml:space="preserve">册，且公司注册年限不超过 </w:t>
      </w:r>
      <w:r>
        <w:rPr>
          <w:rFonts w:ascii="Times New Roman" w:eastAsia="Times New Roman"/>
        </w:rPr>
        <w:t xml:space="preserve">5 </w:t>
      </w:r>
      <w:r>
        <w:t>年</w:t>
      </w:r>
      <w:r>
        <w:rPr>
          <w:spacing w:val="-3"/>
        </w:rPr>
        <w:t>（</w:t>
      </w:r>
      <w:r>
        <w:rPr>
          <w:rFonts w:ascii="Times New Roman" w:eastAsia="Times New Roman"/>
          <w:spacing w:val="-3"/>
        </w:rPr>
        <w:t xml:space="preserve">2015 </w:t>
      </w:r>
      <w:r>
        <w:rPr>
          <w:spacing w:val="-27"/>
        </w:rPr>
        <w:t xml:space="preserve">年 </w:t>
      </w:r>
      <w:r>
        <w:rPr>
          <w:rFonts w:ascii="Times New Roman" w:eastAsia="Times New Roman"/>
        </w:rPr>
        <w:t xml:space="preserve">3 </w:t>
      </w:r>
      <w:r>
        <w:rPr>
          <w:spacing w:val="-26"/>
        </w:rPr>
        <w:t xml:space="preserve">月 </w:t>
      </w:r>
      <w:r>
        <w:rPr>
          <w:rFonts w:ascii="Times New Roman" w:eastAsia="Times New Roman"/>
        </w:rPr>
        <w:t xml:space="preserve">1 </w:t>
      </w:r>
      <w:r>
        <w:rPr>
          <w:spacing w:val="-3"/>
        </w:rPr>
        <w:t>日后注册</w:t>
      </w:r>
      <w:r>
        <w:rPr>
          <w:spacing w:val="-149"/>
        </w:rPr>
        <w:t>）</w:t>
      </w:r>
      <w:r>
        <w:rPr>
          <w:spacing w:val="-2"/>
        </w:rPr>
        <w:t>。参赛</w:t>
      </w:r>
    </w:p>
    <w:p>
      <w:pPr>
        <w:pStyle w:val="3"/>
        <w:spacing w:before="158" w:line="336" w:lineRule="auto"/>
        <w:ind w:right="255"/>
        <w:jc w:val="both"/>
      </w:pPr>
      <w:r>
        <w:rPr>
          <w:spacing w:val="-3"/>
        </w:rPr>
        <w:t xml:space="preserve">申报人须为企业法人代表，须为职业院校全日制在校学生或毕业 </w:t>
      </w:r>
      <w:r>
        <w:rPr>
          <w:rFonts w:ascii="Times New Roman" w:eastAsia="Times New Roman"/>
          <w:spacing w:val="-16"/>
        </w:rPr>
        <w:t xml:space="preserve">5 </w:t>
      </w:r>
      <w:r>
        <w:rPr>
          <w:spacing w:val="-1"/>
        </w:rPr>
        <w:t>年内的毕业生</w:t>
      </w:r>
      <w:r>
        <w:t>（</w:t>
      </w:r>
      <w:r>
        <w:rPr>
          <w:rFonts w:ascii="Times New Roman" w:eastAsia="Times New Roman"/>
        </w:rPr>
        <w:t>2015</w:t>
      </w:r>
      <w:r>
        <w:rPr>
          <w:rFonts w:ascii="Times New Roman" w:eastAsia="Times New Roman"/>
          <w:spacing w:val="55"/>
        </w:rPr>
        <w:t xml:space="preserve"> </w:t>
      </w:r>
      <w:r>
        <w:rPr>
          <w:spacing w:val="-2"/>
        </w:rPr>
        <w:t>年之后毕业</w:t>
      </w:r>
      <w:r>
        <w:rPr>
          <w:spacing w:val="-154"/>
        </w:rPr>
        <w:t>）</w:t>
      </w:r>
      <w:r>
        <w:rPr>
          <w:spacing w:val="-5"/>
        </w:rPr>
        <w:t>、国家开放大学学历教育在读学</w:t>
      </w:r>
      <w:r>
        <w:rPr>
          <w:spacing w:val="-11"/>
        </w:rPr>
        <w:t xml:space="preserve">生或毕业 </w:t>
      </w:r>
      <w:r>
        <w:rPr>
          <w:rFonts w:ascii="Times New Roman" w:eastAsia="Times New Roman"/>
        </w:rPr>
        <w:t xml:space="preserve">5 </w:t>
      </w:r>
      <w:r>
        <w:rPr>
          <w:spacing w:val="-4"/>
        </w:rPr>
        <w:t>年内的毕业生</w:t>
      </w:r>
      <w:r>
        <w:t>（</w:t>
      </w:r>
      <w:r>
        <w:rPr>
          <w:rFonts w:ascii="Times New Roman" w:eastAsia="Times New Roman"/>
        </w:rPr>
        <w:t xml:space="preserve">2015 </w:t>
      </w:r>
      <w:r>
        <w:rPr>
          <w:spacing w:val="-24"/>
        </w:rPr>
        <w:t xml:space="preserve">年 </w:t>
      </w:r>
      <w:r>
        <w:rPr>
          <w:rFonts w:ascii="Times New Roman" w:eastAsia="Times New Roman"/>
        </w:rPr>
        <w:t xml:space="preserve">6 </w:t>
      </w:r>
      <w:r>
        <w:rPr>
          <w:spacing w:val="-3"/>
        </w:rPr>
        <w:t>月之后毕业</w:t>
      </w:r>
      <w:r>
        <w:rPr>
          <w:spacing w:val="-154"/>
        </w:rPr>
        <w:t>）</w:t>
      </w:r>
      <w:r>
        <w:rPr>
          <w:spacing w:val="-4"/>
        </w:rPr>
        <w:t>。企业法人在大</w:t>
      </w:r>
      <w:r>
        <w:rPr>
          <w:spacing w:val="-6"/>
        </w:rPr>
        <w:t>赛通知发布之日后进行变更的不予认可。已完成工商登记注册参赛</w:t>
      </w:r>
      <w:r>
        <w:rPr>
          <w:spacing w:val="-5"/>
        </w:rPr>
        <w:t xml:space="preserve">项目的股权结构中，企业法人代表的股权不得少于 </w:t>
      </w:r>
      <w:r>
        <w:rPr>
          <w:rFonts w:ascii="Times New Roman" w:eastAsia="Times New Roman"/>
          <w:spacing w:val="-4"/>
        </w:rPr>
        <w:t>10%</w:t>
      </w:r>
      <w:r>
        <w:rPr>
          <w:spacing w:val="-3"/>
        </w:rPr>
        <w:t>，参赛成员</w:t>
      </w:r>
      <w:r>
        <w:rPr>
          <w:spacing w:val="-14"/>
        </w:rPr>
        <w:t xml:space="preserve">合计不得少于 </w:t>
      </w:r>
      <w:r>
        <w:rPr>
          <w:rFonts w:ascii="Times New Roman" w:eastAsia="Times New Roman"/>
          <w:spacing w:val="-3"/>
        </w:rPr>
        <w:t>1/3</w:t>
      </w:r>
      <w:r>
        <w:t>。</w:t>
      </w:r>
    </w:p>
    <w:p>
      <w:pPr>
        <w:spacing w:after="0" w:line="336" w:lineRule="auto"/>
        <w:jc w:val="both"/>
        <w:sectPr>
          <w:footerReference r:id="rId5" w:type="default"/>
          <w:pgSz w:w="11910" w:h="16840"/>
          <w:pgMar w:top="1580" w:right="1320" w:bottom="1380" w:left="1320" w:header="0" w:footer="1190" w:gutter="0"/>
          <w:pgNumType w:start="9"/>
        </w:sectPr>
      </w:pPr>
    </w:p>
    <w:p>
      <w:pPr>
        <w:pStyle w:val="3"/>
        <w:spacing w:before="6"/>
        <w:ind w:left="0"/>
        <w:rPr>
          <w:sz w:val="22"/>
        </w:rPr>
      </w:pPr>
    </w:p>
    <w:p>
      <w:pPr>
        <w:pStyle w:val="3"/>
        <w:spacing w:before="60" w:line="336" w:lineRule="auto"/>
        <w:ind w:right="258" w:firstLine="600"/>
        <w:jc w:val="both"/>
      </w:pPr>
      <w:r>
        <w:rPr>
          <w:spacing w:val="-4"/>
        </w:rPr>
        <w:t>学校科技成果转化的项目须参加创业组</w:t>
      </w:r>
      <w:r>
        <w:t>（</w:t>
      </w:r>
      <w:r>
        <w:rPr>
          <w:spacing w:val="-5"/>
        </w:rPr>
        <w:t>不能参加创意组，科</w:t>
      </w:r>
      <w:r>
        <w:rPr>
          <w:spacing w:val="-11"/>
        </w:rPr>
        <w:t>技成果的完成人、所有人中有参赛申报人的除外</w:t>
      </w:r>
      <w:r>
        <w:rPr>
          <w:spacing w:val="-109"/>
        </w:rPr>
        <w:t>）</w:t>
      </w:r>
      <w:r>
        <w:rPr>
          <w:spacing w:val="-17"/>
        </w:rPr>
        <w:t>，允许将拥有科研</w:t>
      </w:r>
      <w:r>
        <w:rPr>
          <w:spacing w:val="-11"/>
        </w:rPr>
        <w:t>成果的教师的股权与学生所持股权合并计算，合并计算的股权不得</w:t>
      </w:r>
      <w:r>
        <w:rPr>
          <w:w w:val="100"/>
        </w:rPr>
        <w:t>少于</w:t>
      </w:r>
      <w:r>
        <w:t xml:space="preserve"> </w:t>
      </w:r>
      <w:r>
        <w:rPr>
          <w:rFonts w:ascii="Times New Roman" w:eastAsia="Times New Roman"/>
          <w:spacing w:val="-3"/>
          <w:w w:val="100"/>
        </w:rPr>
        <w:t>5</w:t>
      </w:r>
      <w:r>
        <w:rPr>
          <w:rFonts w:ascii="Times New Roman" w:eastAsia="Times New Roman"/>
          <w:spacing w:val="2"/>
          <w:w w:val="100"/>
        </w:rPr>
        <w:t>1</w:t>
      </w:r>
      <w:r>
        <w:rPr>
          <w:rFonts w:ascii="Times New Roman" w:eastAsia="Times New Roman"/>
          <w:spacing w:val="-7"/>
          <w:w w:val="100"/>
        </w:rPr>
        <w:t>%</w:t>
      </w:r>
      <w:r>
        <w:rPr>
          <w:w w:val="100"/>
        </w:rPr>
        <w:t>（</w:t>
      </w:r>
      <w:r>
        <w:rPr>
          <w:spacing w:val="-5"/>
          <w:w w:val="100"/>
        </w:rPr>
        <w:t>学生团队所持股权比例不得低于</w:t>
      </w:r>
      <w:r>
        <w:rPr>
          <w:spacing w:val="-5"/>
        </w:rPr>
        <w:t xml:space="preserve"> </w:t>
      </w:r>
      <w:r>
        <w:rPr>
          <w:rFonts w:ascii="Times New Roman" w:eastAsia="Times New Roman"/>
          <w:spacing w:val="-3"/>
          <w:w w:val="100"/>
        </w:rPr>
        <w:t>26</w:t>
      </w:r>
      <w:r>
        <w:rPr>
          <w:rFonts w:ascii="Times New Roman" w:eastAsia="Times New Roman"/>
          <w:spacing w:val="-7"/>
          <w:w w:val="100"/>
        </w:rPr>
        <w:t>%</w:t>
      </w:r>
      <w:r>
        <w:rPr>
          <w:spacing w:val="-149"/>
          <w:w w:val="100"/>
        </w:rPr>
        <w:t>）</w:t>
      </w:r>
      <w:r>
        <w:rPr>
          <w:spacing w:val="-6"/>
          <w:w w:val="100"/>
        </w:rPr>
        <w:t>。教师持股比例</w:t>
      </w:r>
      <w:r>
        <w:rPr>
          <w:spacing w:val="-19"/>
        </w:rPr>
        <w:t>大于学生团队持股比例的项目，只能参加高教主赛道师生共创组</w:t>
      </w:r>
      <w:r>
        <w:t>（</w:t>
      </w:r>
      <w:r>
        <w:rPr>
          <w:spacing w:val="-11"/>
        </w:rPr>
        <w:t>详</w:t>
      </w:r>
      <w:r>
        <w:rPr>
          <w:spacing w:val="-2"/>
          <w:w w:val="100"/>
        </w:rPr>
        <w:t>见附件</w:t>
      </w:r>
      <w:r>
        <w:rPr>
          <w:spacing w:val="-73"/>
        </w:rPr>
        <w:t xml:space="preserve"> </w:t>
      </w:r>
      <w:r>
        <w:rPr>
          <w:rFonts w:ascii="Times New Roman" w:eastAsia="Times New Roman"/>
          <w:spacing w:val="-3"/>
          <w:w w:val="100"/>
        </w:rPr>
        <w:t>1</w:t>
      </w:r>
      <w:r>
        <w:rPr>
          <w:spacing w:val="-154"/>
          <w:w w:val="100"/>
        </w:rPr>
        <w:t>）</w:t>
      </w:r>
      <w:r>
        <w:rPr>
          <w:spacing w:val="-5"/>
          <w:w w:val="100"/>
        </w:rPr>
        <w:t>，不能报名参加职教赛道。</w:t>
      </w:r>
    </w:p>
    <w:p>
      <w:pPr>
        <w:pStyle w:val="3"/>
        <w:spacing w:before="12"/>
        <w:ind w:left="869"/>
      </w:pPr>
      <w:r>
        <w:t>四、比赛赛制</w:t>
      </w:r>
    </w:p>
    <w:p>
      <w:pPr>
        <w:pStyle w:val="3"/>
        <w:spacing w:before="154" w:line="338" w:lineRule="auto"/>
        <w:ind w:right="258" w:firstLine="600"/>
        <w:jc w:val="both"/>
      </w:pPr>
      <w:r>
        <w:t xml:space="preserve">采用校级初赛、省级复赛、全国总决赛三级赛制。校级初赛由各院校（国家开放大学各分部）负责组织，省级复赛由各地负责组织，全国总决赛由各地按照大赛组委会确定的配额择优遴选推荐项目。大赛组委会将综合考虑各地报名团队数、参赛学校数和创新创业教育工作情况等因素分配全国总决赛名额。每所院校入选全国总决赛职教赛道的团队总数不超过 </w:t>
      </w:r>
      <w:r>
        <w:rPr>
          <w:rFonts w:ascii="Times New Roman" w:eastAsia="Times New Roman"/>
        </w:rPr>
        <w:t xml:space="preserve">2 </w:t>
      </w:r>
      <w:r>
        <w:t>个。</w:t>
      </w:r>
    </w:p>
    <w:p>
      <w:pPr>
        <w:pStyle w:val="3"/>
        <w:spacing w:line="373" w:lineRule="exact"/>
        <w:ind w:left="869"/>
        <w:jc w:val="both"/>
      </w:pPr>
      <w:r>
        <w:t xml:space="preserve">职教赛道共产生 </w:t>
      </w:r>
      <w:r>
        <w:rPr>
          <w:rFonts w:ascii="Times New Roman" w:eastAsia="Times New Roman"/>
        </w:rPr>
        <w:t xml:space="preserve">200 </w:t>
      </w:r>
      <w:r>
        <w:t>个项目入围全国总决赛，通过网上评审，</w:t>
      </w:r>
    </w:p>
    <w:p>
      <w:pPr>
        <w:pStyle w:val="3"/>
        <w:spacing w:before="158"/>
        <w:jc w:val="both"/>
      </w:pPr>
      <w:r>
        <w:t xml:space="preserve">产生 </w:t>
      </w:r>
      <w:r>
        <w:rPr>
          <w:rFonts w:ascii="Times New Roman" w:eastAsia="Times New Roman"/>
        </w:rPr>
        <w:t xml:space="preserve">60 </w:t>
      </w:r>
      <w:r>
        <w:t>个项目进入全国总决赛现场比赛。</w:t>
      </w:r>
    </w:p>
    <w:p>
      <w:pPr>
        <w:pStyle w:val="3"/>
        <w:spacing w:before="154"/>
        <w:ind w:left="869"/>
      </w:pPr>
      <w:r>
        <w:t>五、奖项设置</w:t>
      </w:r>
    </w:p>
    <w:p>
      <w:pPr>
        <w:pStyle w:val="3"/>
        <w:spacing w:before="158" w:line="336" w:lineRule="auto"/>
        <w:ind w:right="258" w:firstLine="600"/>
      </w:pPr>
      <w:r>
        <w:rPr>
          <w:spacing w:val="-11"/>
        </w:rPr>
        <w:t xml:space="preserve">职教赛道设金奖 </w:t>
      </w:r>
      <w:r>
        <w:rPr>
          <w:rFonts w:ascii="Times New Roman" w:eastAsia="Times New Roman"/>
        </w:rPr>
        <w:t xml:space="preserve">15 </w:t>
      </w:r>
      <w:r>
        <w:rPr>
          <w:spacing w:val="-15"/>
        </w:rPr>
        <w:t xml:space="preserve">个、银奖 </w:t>
      </w:r>
      <w:r>
        <w:rPr>
          <w:rFonts w:ascii="Times New Roman" w:eastAsia="Times New Roman"/>
        </w:rPr>
        <w:t xml:space="preserve">45 </w:t>
      </w:r>
      <w:r>
        <w:rPr>
          <w:spacing w:val="-15"/>
        </w:rPr>
        <w:t xml:space="preserve">个、铜奖 </w:t>
      </w:r>
      <w:r>
        <w:rPr>
          <w:rFonts w:ascii="Times New Roman" w:eastAsia="Times New Roman"/>
        </w:rPr>
        <w:t xml:space="preserve">140 </w:t>
      </w:r>
      <w:r>
        <w:rPr>
          <w:spacing w:val="-5"/>
        </w:rPr>
        <w:t>个，获奖项目将由组委会颁发获奖证书，提供投融资对接、落地孵化等服务。</w:t>
      </w:r>
    </w:p>
    <w:p>
      <w:pPr>
        <w:pStyle w:val="3"/>
        <w:spacing w:before="4" w:line="336" w:lineRule="auto"/>
        <w:ind w:right="259" w:firstLine="600"/>
      </w:pPr>
      <w:r>
        <w:rPr>
          <w:spacing w:val="-11"/>
        </w:rPr>
        <w:t xml:space="preserve">设院校集体奖 </w:t>
      </w:r>
      <w:r>
        <w:rPr>
          <w:rFonts w:ascii="Times New Roman" w:eastAsia="Times New Roman"/>
        </w:rPr>
        <w:t xml:space="preserve">20 </w:t>
      </w:r>
      <w:r>
        <w:rPr>
          <w:spacing w:val="-10"/>
        </w:rPr>
        <w:t xml:space="preserve">个、省市优秀组织奖 </w:t>
      </w:r>
      <w:r>
        <w:rPr>
          <w:rFonts w:ascii="Times New Roman" w:eastAsia="Times New Roman"/>
        </w:rPr>
        <w:t xml:space="preserve">10 </w:t>
      </w:r>
      <w:r>
        <w:t>个（</w:t>
      </w:r>
      <w:r>
        <w:rPr>
          <w:spacing w:val="-6"/>
        </w:rPr>
        <w:t>与高教主赛道合</w:t>
      </w:r>
      <w:r>
        <w:rPr>
          <w:spacing w:val="-2"/>
          <w:w w:val="100"/>
        </w:rPr>
        <w:t>并计算</w:t>
      </w:r>
      <w:r>
        <w:rPr>
          <w:spacing w:val="-154"/>
          <w:w w:val="100"/>
        </w:rPr>
        <w:t>）</w:t>
      </w:r>
      <w:r>
        <w:rPr>
          <w:spacing w:val="-5"/>
          <w:w w:val="100"/>
        </w:rPr>
        <w:t>，优秀创新创业导师若干名。获奖单位颁发证书及奖牌。</w:t>
      </w:r>
    </w:p>
    <w:p>
      <w:pPr>
        <w:pStyle w:val="3"/>
        <w:spacing w:before="4"/>
        <w:ind w:left="869"/>
      </w:pPr>
      <w:r>
        <w:t>六、其他</w:t>
      </w:r>
    </w:p>
    <w:p>
      <w:pPr>
        <w:pStyle w:val="3"/>
        <w:spacing w:before="153" w:line="338" w:lineRule="auto"/>
        <w:ind w:right="261" w:firstLine="600"/>
      </w:pPr>
      <w:r>
        <w:t>各地要成立有职业教育部门参与的职教赛道工作小组，推进各阶段的赛事组织工作。</w:t>
      </w:r>
    </w:p>
    <w:p>
      <w:pPr>
        <w:pStyle w:val="3"/>
        <w:spacing w:line="381" w:lineRule="exact"/>
        <w:ind w:left="869"/>
      </w:pPr>
      <w:r>
        <w:t>本附件所涉及条款的最终解释权归中国国际“互联网+”大学生</w:t>
      </w:r>
    </w:p>
    <w:p>
      <w:pPr>
        <w:spacing w:after="0" w:line="381" w:lineRule="exact"/>
        <w:sectPr>
          <w:pgSz w:w="11910" w:h="16840"/>
          <w:pgMar w:top="1580" w:right="1320" w:bottom="1380" w:left="1320" w:header="0" w:footer="1190" w:gutter="0"/>
        </w:sectPr>
      </w:pPr>
    </w:p>
    <w:p>
      <w:pPr>
        <w:pStyle w:val="3"/>
        <w:spacing w:before="6"/>
        <w:ind w:left="0"/>
        <w:rPr>
          <w:sz w:val="22"/>
        </w:rPr>
      </w:pPr>
    </w:p>
    <w:p>
      <w:pPr>
        <w:pStyle w:val="3"/>
        <w:spacing w:before="60"/>
      </w:pPr>
      <w:r>
        <w:t>创新创业大赛组委会所有。</w:t>
      </w:r>
    </w:p>
    <w:p>
      <w:pPr>
        <w:spacing w:before="134"/>
        <w:ind w:left="269" w:right="0" w:firstLine="0"/>
        <w:jc w:val="left"/>
        <w:rPr>
          <w:sz w:val="32"/>
        </w:rPr>
      </w:pPr>
    </w:p>
    <w:p>
      <w:pPr>
        <w:spacing w:before="134"/>
        <w:ind w:left="269" w:right="0" w:firstLine="0"/>
        <w:jc w:val="left"/>
        <w:rPr>
          <w:sz w:val="32"/>
        </w:rPr>
      </w:pPr>
    </w:p>
    <w:p>
      <w:pPr>
        <w:spacing w:before="134"/>
        <w:ind w:left="269" w:right="0" w:firstLine="0"/>
        <w:jc w:val="left"/>
        <w:rPr>
          <w:sz w:val="32"/>
        </w:rPr>
      </w:pPr>
    </w:p>
    <w:p>
      <w:pPr>
        <w:spacing w:before="134"/>
        <w:ind w:left="269" w:right="0" w:firstLine="0"/>
        <w:jc w:val="left"/>
        <w:rPr>
          <w:sz w:val="32"/>
        </w:rPr>
      </w:pPr>
    </w:p>
    <w:p>
      <w:pPr>
        <w:spacing w:before="134"/>
        <w:ind w:left="269" w:right="0" w:firstLine="0"/>
        <w:jc w:val="left"/>
        <w:rPr>
          <w:sz w:val="32"/>
        </w:rPr>
      </w:pPr>
    </w:p>
    <w:p>
      <w:pPr>
        <w:spacing w:before="134"/>
        <w:ind w:left="269" w:right="0" w:firstLine="0"/>
        <w:jc w:val="left"/>
        <w:rPr>
          <w:sz w:val="32"/>
        </w:rPr>
      </w:pPr>
    </w:p>
    <w:p>
      <w:pPr>
        <w:spacing w:before="134"/>
        <w:ind w:left="269" w:right="0" w:firstLine="0"/>
        <w:jc w:val="left"/>
        <w:rPr>
          <w:sz w:val="32"/>
        </w:rPr>
      </w:pPr>
    </w:p>
    <w:p>
      <w:pPr>
        <w:spacing w:before="134"/>
        <w:ind w:left="269" w:right="0" w:firstLine="0"/>
        <w:jc w:val="left"/>
        <w:rPr>
          <w:sz w:val="32"/>
        </w:rPr>
      </w:pPr>
    </w:p>
    <w:p>
      <w:pPr>
        <w:spacing w:before="134"/>
        <w:ind w:left="269" w:right="0" w:firstLine="0"/>
        <w:jc w:val="left"/>
        <w:rPr>
          <w:sz w:val="32"/>
        </w:rPr>
      </w:pPr>
    </w:p>
    <w:p>
      <w:pPr>
        <w:spacing w:before="134"/>
        <w:ind w:left="269" w:right="0" w:firstLine="0"/>
        <w:jc w:val="left"/>
        <w:rPr>
          <w:sz w:val="32"/>
        </w:rPr>
      </w:pPr>
    </w:p>
    <w:p>
      <w:pPr>
        <w:spacing w:before="134"/>
        <w:ind w:left="269" w:right="0" w:firstLine="0"/>
        <w:jc w:val="left"/>
        <w:rPr>
          <w:sz w:val="32"/>
        </w:rPr>
      </w:pPr>
    </w:p>
    <w:p>
      <w:pPr>
        <w:spacing w:before="134"/>
        <w:ind w:left="269" w:right="0" w:firstLine="0"/>
        <w:jc w:val="left"/>
        <w:rPr>
          <w:sz w:val="32"/>
        </w:rPr>
      </w:pPr>
    </w:p>
    <w:p>
      <w:pPr>
        <w:spacing w:before="134"/>
        <w:ind w:left="269" w:right="0" w:firstLine="0"/>
        <w:jc w:val="left"/>
        <w:rPr>
          <w:sz w:val="32"/>
        </w:rPr>
      </w:pPr>
    </w:p>
    <w:p>
      <w:pPr>
        <w:spacing w:before="134"/>
        <w:ind w:left="269" w:right="0" w:firstLine="0"/>
        <w:jc w:val="left"/>
        <w:rPr>
          <w:sz w:val="32"/>
        </w:rPr>
      </w:pPr>
    </w:p>
    <w:p>
      <w:pPr>
        <w:spacing w:before="134"/>
        <w:ind w:left="269" w:right="0" w:firstLine="0"/>
        <w:jc w:val="left"/>
        <w:rPr>
          <w:sz w:val="32"/>
        </w:rPr>
      </w:pPr>
    </w:p>
    <w:p>
      <w:pPr>
        <w:spacing w:before="134"/>
        <w:ind w:left="269" w:right="0" w:firstLine="0"/>
        <w:jc w:val="left"/>
        <w:rPr>
          <w:sz w:val="32"/>
        </w:rPr>
      </w:pPr>
    </w:p>
    <w:p>
      <w:pPr>
        <w:spacing w:before="134"/>
        <w:ind w:left="269" w:right="0" w:firstLine="0"/>
        <w:jc w:val="left"/>
        <w:rPr>
          <w:sz w:val="32"/>
        </w:rPr>
      </w:pPr>
    </w:p>
    <w:p>
      <w:pPr>
        <w:spacing w:before="134"/>
        <w:ind w:left="269" w:right="0" w:firstLine="0"/>
        <w:jc w:val="left"/>
        <w:rPr>
          <w:sz w:val="32"/>
        </w:rPr>
      </w:pPr>
    </w:p>
    <w:p>
      <w:pPr>
        <w:spacing w:before="134"/>
        <w:ind w:left="269" w:right="0" w:firstLine="0"/>
        <w:jc w:val="left"/>
        <w:rPr>
          <w:sz w:val="32"/>
        </w:rPr>
      </w:pPr>
    </w:p>
    <w:p>
      <w:pPr>
        <w:spacing w:before="134"/>
        <w:ind w:left="269" w:right="0" w:firstLine="0"/>
        <w:jc w:val="left"/>
        <w:rPr>
          <w:sz w:val="32"/>
        </w:rPr>
      </w:pPr>
    </w:p>
    <w:p>
      <w:pPr>
        <w:spacing w:before="134"/>
        <w:ind w:left="269" w:right="0" w:firstLine="0"/>
        <w:jc w:val="left"/>
        <w:rPr>
          <w:sz w:val="32"/>
        </w:rPr>
      </w:pPr>
    </w:p>
    <w:p>
      <w:pPr>
        <w:spacing w:before="134"/>
        <w:ind w:left="269" w:right="0" w:firstLine="0"/>
        <w:jc w:val="left"/>
        <w:rPr>
          <w:sz w:val="32"/>
        </w:rPr>
      </w:pPr>
    </w:p>
    <w:p>
      <w:pPr>
        <w:spacing w:before="134"/>
        <w:ind w:left="269" w:right="0" w:firstLine="0"/>
        <w:jc w:val="left"/>
        <w:rPr>
          <w:sz w:val="32"/>
        </w:rPr>
      </w:pPr>
    </w:p>
    <w:p>
      <w:pPr>
        <w:spacing w:before="134"/>
        <w:ind w:left="269" w:right="0" w:firstLine="0"/>
        <w:jc w:val="left"/>
        <w:rPr>
          <w:rFonts w:ascii="Times New Roman" w:eastAsia="Times New Roman"/>
          <w:sz w:val="32"/>
        </w:rPr>
      </w:pPr>
      <w:r>
        <w:rPr>
          <w:sz w:val="32"/>
        </w:rPr>
        <w:t xml:space="preserve">附件 </w:t>
      </w:r>
      <w:r>
        <w:rPr>
          <w:rFonts w:ascii="Times New Roman" w:eastAsia="Times New Roman"/>
          <w:sz w:val="32"/>
        </w:rPr>
        <w:t>3</w:t>
      </w:r>
    </w:p>
    <w:p>
      <w:pPr>
        <w:pStyle w:val="3"/>
        <w:spacing w:before="11"/>
        <w:ind w:left="0"/>
        <w:rPr>
          <w:rFonts w:ascii="Times New Roman"/>
          <w:sz w:val="51"/>
        </w:rPr>
      </w:pPr>
    </w:p>
    <w:p>
      <w:pPr>
        <w:spacing w:before="0" w:line="196" w:lineRule="auto"/>
        <w:ind w:left="2473" w:right="757" w:hanging="1714"/>
        <w:jc w:val="left"/>
        <w:rPr>
          <w:rFonts w:hint="eastAsia" w:ascii="Microsoft JhengHei" w:hAnsi="Microsoft JhengHei" w:eastAsia="Microsoft JhengHei"/>
          <w:b/>
          <w:sz w:val="36"/>
        </w:rPr>
      </w:pPr>
      <w:r>
        <w:rPr>
          <w:rFonts w:hint="eastAsia" w:ascii="Microsoft JhengHei" w:hAnsi="Microsoft JhengHei" w:eastAsia="Microsoft JhengHei"/>
          <w:b/>
          <w:w w:val="95"/>
          <w:sz w:val="36"/>
        </w:rPr>
        <w:t>国家开放大学第六届中国国际“互联网+”大学生</w:t>
      </w:r>
      <w:r>
        <w:rPr>
          <w:rFonts w:hint="eastAsia" w:ascii="Microsoft JhengHei" w:hAnsi="Microsoft JhengHei" w:eastAsia="Microsoft JhengHei"/>
          <w:b/>
          <w:sz w:val="36"/>
        </w:rPr>
        <w:t>创新创业大赛联系人登记表</w:t>
      </w:r>
    </w:p>
    <w:p>
      <w:pPr>
        <w:pStyle w:val="3"/>
        <w:spacing w:before="1"/>
        <w:ind w:left="0"/>
        <w:rPr>
          <w:rFonts w:ascii="Microsoft JhengHei"/>
          <w:b/>
          <w:sz w:val="27"/>
        </w:rPr>
      </w:pPr>
    </w:p>
    <w:tbl>
      <w:tblPr>
        <w:tblStyle w:val="4"/>
        <w:tblW w:w="0" w:type="auto"/>
        <w:tblInd w:w="4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2334"/>
        <w:gridCol w:w="1210"/>
        <w:gridCol w:w="2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810" w:type="dxa"/>
            <w:tcBorders>
              <w:left w:val="single" w:color="000000" w:sz="6" w:space="0"/>
            </w:tcBorders>
          </w:tcPr>
          <w:p>
            <w:pPr>
              <w:pStyle w:val="8"/>
              <w:spacing w:before="132"/>
              <w:ind w:left="108"/>
              <w:rPr>
                <w:sz w:val="30"/>
              </w:rPr>
            </w:pPr>
            <w:r>
              <w:rPr>
                <w:sz w:val="30"/>
              </w:rPr>
              <w:t>分部（学院</w:t>
            </w:r>
          </w:p>
        </w:tc>
        <w:tc>
          <w:tcPr>
            <w:tcW w:w="6492" w:type="dxa"/>
            <w:gridSpan w:val="3"/>
          </w:tcPr>
          <w:p>
            <w:pPr>
              <w:pStyle w:val="8"/>
              <w:spacing w:before="132"/>
              <w:ind w:left="-255"/>
              <w:rPr>
                <w:sz w:val="30"/>
              </w:rPr>
            </w:pPr>
            <w:r>
              <w:rPr>
                <w:w w:val="100"/>
                <w:sz w:val="3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810" w:type="dxa"/>
            <w:tcBorders>
              <w:left w:val="single" w:color="000000" w:sz="6" w:space="0"/>
            </w:tcBorders>
          </w:tcPr>
          <w:p>
            <w:pPr>
              <w:pStyle w:val="8"/>
              <w:spacing w:before="137"/>
              <w:ind w:left="108"/>
              <w:rPr>
                <w:sz w:val="30"/>
              </w:rPr>
            </w:pPr>
            <w:r>
              <w:rPr>
                <w:sz w:val="30"/>
              </w:rPr>
              <w:t>联系人</w:t>
            </w:r>
          </w:p>
        </w:tc>
        <w:tc>
          <w:tcPr>
            <w:tcW w:w="233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210" w:type="dxa"/>
          </w:tcPr>
          <w:p>
            <w:pPr>
              <w:pStyle w:val="8"/>
              <w:spacing w:before="137"/>
              <w:ind w:left="105"/>
              <w:rPr>
                <w:sz w:val="30"/>
              </w:rPr>
            </w:pPr>
            <w:r>
              <w:rPr>
                <w:sz w:val="30"/>
              </w:rPr>
              <w:t>手机</w:t>
            </w:r>
          </w:p>
        </w:tc>
        <w:tc>
          <w:tcPr>
            <w:tcW w:w="2948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10" w:type="dxa"/>
            <w:tcBorders>
              <w:left w:val="single" w:color="000000" w:sz="6" w:space="0"/>
            </w:tcBorders>
          </w:tcPr>
          <w:p>
            <w:pPr>
              <w:pStyle w:val="8"/>
              <w:spacing w:before="132"/>
              <w:ind w:left="108"/>
              <w:rPr>
                <w:sz w:val="30"/>
              </w:rPr>
            </w:pPr>
            <w:r>
              <w:rPr>
                <w:sz w:val="30"/>
              </w:rPr>
              <w:t>微信号</w:t>
            </w:r>
          </w:p>
        </w:tc>
        <w:tc>
          <w:tcPr>
            <w:tcW w:w="233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210" w:type="dxa"/>
          </w:tcPr>
          <w:p>
            <w:pPr>
              <w:pStyle w:val="8"/>
              <w:spacing w:before="132"/>
              <w:ind w:left="105"/>
              <w:rPr>
                <w:sz w:val="30"/>
              </w:rPr>
            </w:pPr>
            <w:r>
              <w:rPr>
                <w:sz w:val="30"/>
              </w:rPr>
              <w:t>QQ 号</w:t>
            </w:r>
          </w:p>
        </w:tc>
        <w:tc>
          <w:tcPr>
            <w:tcW w:w="2948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810" w:type="dxa"/>
            <w:tcBorders>
              <w:left w:val="single" w:color="000000" w:sz="6" w:space="0"/>
            </w:tcBorders>
          </w:tcPr>
          <w:p>
            <w:pPr>
              <w:pStyle w:val="8"/>
              <w:spacing w:before="132"/>
              <w:ind w:left="108"/>
              <w:rPr>
                <w:sz w:val="30"/>
              </w:rPr>
            </w:pPr>
            <w:r>
              <w:rPr>
                <w:sz w:val="30"/>
              </w:rPr>
              <w:t>通讯地址</w:t>
            </w:r>
          </w:p>
        </w:tc>
        <w:tc>
          <w:tcPr>
            <w:tcW w:w="6492" w:type="dxa"/>
            <w:gridSpan w:val="3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810" w:type="dxa"/>
            <w:tcBorders>
              <w:left w:val="single" w:color="000000" w:sz="6" w:space="0"/>
            </w:tcBorders>
          </w:tcPr>
          <w:p>
            <w:pPr>
              <w:pStyle w:val="8"/>
              <w:spacing w:before="132"/>
              <w:ind w:left="108"/>
              <w:rPr>
                <w:sz w:val="30"/>
              </w:rPr>
            </w:pPr>
            <w:r>
              <w:rPr>
                <w:sz w:val="30"/>
              </w:rPr>
              <w:t>邮编</w:t>
            </w:r>
          </w:p>
        </w:tc>
        <w:tc>
          <w:tcPr>
            <w:tcW w:w="2334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  <w:tc>
          <w:tcPr>
            <w:tcW w:w="1210" w:type="dxa"/>
          </w:tcPr>
          <w:p>
            <w:pPr>
              <w:pStyle w:val="8"/>
              <w:spacing w:before="132"/>
              <w:ind w:left="105"/>
              <w:rPr>
                <w:sz w:val="30"/>
              </w:rPr>
            </w:pPr>
            <w:r>
              <w:rPr>
                <w:sz w:val="30"/>
              </w:rPr>
              <w:t>E-mail</w:t>
            </w:r>
          </w:p>
        </w:tc>
        <w:tc>
          <w:tcPr>
            <w:tcW w:w="2948" w:type="dxa"/>
          </w:tcPr>
          <w:p>
            <w:pPr>
              <w:pStyle w:val="8"/>
              <w:rPr>
                <w:rFonts w:ascii="Times New Roman"/>
                <w:sz w:val="32"/>
              </w:rPr>
            </w:pPr>
          </w:p>
        </w:tc>
      </w:tr>
    </w:tbl>
    <w:p/>
    <w:sectPr>
      <w:pgSz w:w="11910" w:h="16840"/>
      <w:pgMar w:top="1580" w:right="1320" w:bottom="1380" w:left="1320" w:header="0" w:footer="119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">
    <w:panose1 w:val="020B0502040204020203"/>
    <w:charset w:val="86"/>
    <w:family w:val="swiss"/>
    <w:pitch w:val="default"/>
    <w:sig w:usb0="E4002EFF" w:usb1="C000E47F" w:usb2="00000009" w:usb3="00000000" w:csb0="200001FF" w:csb1="00000000"/>
  </w:font>
  <w:font w:name="Calibri">
    <w:altName w:val="Segoe U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Segoe U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358208" behindDoc="1" locked="0" layoutInCell="1" allowOverlap="1">
              <wp:simplePos x="0" y="0"/>
              <wp:positionH relativeFrom="page">
                <wp:posOffset>3548380</wp:posOffset>
              </wp:positionH>
              <wp:positionV relativeFrom="page">
                <wp:posOffset>9736455</wp:posOffset>
              </wp:positionV>
              <wp:extent cx="467360" cy="236220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36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72" w:lineRule="exact"/>
                            <w:ind w:left="20" w:right="0" w:firstLine="0"/>
                            <w:jc w:val="left"/>
                            <w:rPr>
                              <w:rFonts w:ascii="Arial Unicode MS" w:hAnsi="Arial Unicode MS"/>
                              <w:sz w:val="28"/>
                            </w:rPr>
                          </w:pPr>
                          <w:r>
                            <w:rPr>
                              <w:rFonts w:ascii="Arial Unicode MS" w:hAnsi="Arial Unicode MS"/>
                              <w:sz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Unicode MS" w:hAnsi="Arial Unicode MS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79.4pt;margin-top:766.65pt;height:18.6pt;width:36.8pt;mso-position-horizontal-relative:page;mso-position-vertical-relative:page;z-index:-251958272;mso-width-relative:page;mso-height-relative:page;" filled="f" stroked="f" coordsize="21600,21600" o:gfxdata="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VseUG2wAAAA0BAAAPAAAAAAAA&#10;AAEAIAAAACIAAABkcnMvZG93bnJldi54bWxQSwECFAAUAAAACACHTuJA8RF2uZ0BAAAkAwAADgAA&#10;AAAAAAABACAAAAAq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72" w:lineRule="exact"/>
                      <w:ind w:left="20" w:right="0" w:firstLine="0"/>
                      <w:jc w:val="left"/>
                      <w:rPr>
                        <w:rFonts w:ascii="Arial Unicode MS" w:hAnsi="Arial Unicode MS"/>
                        <w:sz w:val="28"/>
                      </w:rPr>
                    </w:pPr>
                    <w:r>
                      <w:rPr>
                        <w:rFonts w:ascii="Arial Unicode MS" w:hAnsi="Arial Unicode MS"/>
                        <w:sz w:val="28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 Unicode MS" w:hAnsi="Arial Unicode MS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359232" behindDoc="1" locked="0" layoutInCell="1" allowOverlap="1">
              <wp:simplePos x="0" y="0"/>
              <wp:positionH relativeFrom="page">
                <wp:posOffset>3700145</wp:posOffset>
              </wp:positionH>
              <wp:positionV relativeFrom="page">
                <wp:posOffset>9796780</wp:posOffset>
              </wp:positionV>
              <wp:extent cx="167005" cy="141605"/>
              <wp:effectExtent l="0" t="0" r="0" b="0"/>
              <wp:wrapNone/>
              <wp:docPr id="1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2" w:lineRule="exact"/>
                            <w:ind w:left="4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1.35pt;margin-top:771.4pt;height:11.15pt;width:13.15pt;mso-position-horizontal-relative:page;mso-position-vertical-relative:page;z-index:-251957248;mso-width-relative:page;mso-height-relative:page;" filled="f" stroked="f" coordsize="21600,21600" o:gfxdata="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bwdMzaAAAADQEAAA8AAAAAAAAA&#10;AQAgAAAAIgAAAGRycy9kb3ducmV2LnhtbFBLAQIUABQAAAAIAIdO4kBwiNShnQEAACQ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2" w:lineRule="exact"/>
                      <w:ind w:left="40" w:right="0" w:firstLine="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2"/>
      <w:numFmt w:val="decimal"/>
      <w:lvlText w:val="%1."/>
      <w:lvlJc w:val="left"/>
      <w:pPr>
        <w:ind w:left="1979" w:hanging="226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708" w:hanging="22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437" w:hanging="22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66" w:hanging="22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95" w:hanging="22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24" w:hanging="22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53" w:hanging="22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82" w:hanging="22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811" w:hanging="226"/>
      </w:pPr>
      <w:rPr>
        <w:rFonts w:hint="default"/>
        <w:lang w:val="zh-CN" w:eastAsia="zh-CN" w:bidi="zh-CN"/>
      </w:rPr>
    </w:lvl>
  </w:abstractNum>
  <w:abstractNum w:abstractNumId="1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269" w:hanging="3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0" w:hanging="30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61" w:hanging="30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62" w:hanging="30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63" w:hanging="30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64" w:hanging="30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65" w:hanging="30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66" w:hanging="30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67" w:hanging="308"/>
      </w:pPr>
      <w:rPr>
        <w:rFonts w:hint="default"/>
        <w:lang w:val="zh-CN" w:eastAsia="zh-CN" w:bidi="zh-CN"/>
      </w:rPr>
    </w:lvl>
  </w:abstractNum>
  <w:abstractNum w:abstractNumId="2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ind w:left="269" w:hanging="231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0" w:hanging="23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61" w:hanging="23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62" w:hanging="23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63" w:hanging="23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64" w:hanging="23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65" w:hanging="23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66" w:hanging="23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67" w:hanging="231"/>
      </w:pPr>
      <w:rPr>
        <w:rFonts w:hint="default"/>
        <w:lang w:val="zh-CN" w:eastAsia="zh-CN" w:bidi="zh-CN"/>
      </w:rPr>
    </w:lvl>
  </w:abstractNum>
  <w:abstractNum w:abstractNumId="3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1170" w:hanging="301"/>
        <w:jc w:val="left"/>
      </w:pPr>
      <w:rPr>
        <w:rFonts w:hint="default"/>
        <w:spacing w:val="-3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88" w:hanging="3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97" w:hanging="3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06" w:hanging="3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15" w:hanging="3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24" w:hanging="3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33" w:hanging="3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42" w:hanging="3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51" w:hanging="301"/>
      </w:pPr>
      <w:rPr>
        <w:rFonts w:hint="default"/>
        <w:lang w:val="zh-CN" w:eastAsia="zh-CN" w:bidi="zh-CN"/>
      </w:rPr>
    </w:lvl>
  </w:abstractNum>
  <w:abstractNum w:abstractNumId="4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269" w:hanging="23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0" w:hanging="23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61" w:hanging="23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62" w:hanging="23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63" w:hanging="23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64" w:hanging="23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65" w:hanging="23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66" w:hanging="23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67" w:hanging="231"/>
      </w:pPr>
      <w:rPr>
        <w:rFonts w:hint="default"/>
        <w:lang w:val="zh-CN" w:eastAsia="zh-CN" w:bidi="zh-CN"/>
      </w:rPr>
    </w:lvl>
  </w:abstractNum>
  <w:abstractNum w:abstractNumId="5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1170" w:hanging="301"/>
        <w:jc w:val="left"/>
      </w:pPr>
      <w:rPr>
        <w:rFonts w:hint="default"/>
        <w:spacing w:val="-3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88" w:hanging="3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97" w:hanging="3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06" w:hanging="3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15" w:hanging="3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24" w:hanging="3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33" w:hanging="3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42" w:hanging="3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51" w:hanging="301"/>
      </w:pPr>
      <w:rPr>
        <w:rFonts w:hint="default"/>
        <w:lang w:val="zh-CN" w:eastAsia="zh-CN" w:bidi="zh-CN"/>
      </w:rPr>
    </w:lvl>
  </w:abstractNum>
  <w:abstractNum w:abstractNumId="6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269" w:hanging="231"/>
        <w:jc w:val="left"/>
      </w:pPr>
      <w:rPr>
        <w:rFonts w:hint="default" w:ascii="Times New Roman" w:hAnsi="Times New Roman" w:eastAsia="Times New Roman" w:cs="Times New Roman"/>
        <w:spacing w:val="1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60" w:hanging="23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61" w:hanging="23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62" w:hanging="23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63" w:hanging="23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64" w:hanging="23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65" w:hanging="23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66" w:hanging="23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67" w:hanging="23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06D8B"/>
    <w:rsid w:val="10D920D0"/>
    <w:rsid w:val="3B473250"/>
    <w:rsid w:val="3B7638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473" w:right="263" w:hanging="2795"/>
      <w:outlineLvl w:val="1"/>
    </w:pPr>
    <w:rPr>
      <w:rFonts w:ascii="Microsoft JhengHei" w:hAnsi="Microsoft JhengHei" w:eastAsia="Microsoft JhengHei" w:cs="Microsoft JhengHei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69"/>
    </w:pPr>
    <w:rPr>
      <w:rFonts w:ascii="宋体" w:hAnsi="宋体" w:eastAsia="宋体" w:cs="宋体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269" w:firstLine="60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2020-06-17T01:30:00Z</dcterms:created>
  <dc:creator>li</dc:creator>
  <cp:lastModifiedBy>杨凡</cp:lastModifiedBy>
  <dcterms:modified xsi:type="dcterms:W3CDTF">2020-06-19T09:30:24Z</dcterms:modified>
  <dc:title>关于召开 “中央广播电视大学人才培养模式改革和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2020-06-17T00:00:00Z</vt:filetime>
  </property>
  <property fmtid="{D5CDD505-2E9C-101B-9397-08002B2CF9AE}" pid="5" name="KSOProductBuildVer">
    <vt:lpwstr>2052-11.1.0.9584</vt:lpwstr>
  </property>
</Properties>
</file>